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4B" w:rsidRPr="0033084B" w:rsidRDefault="0033084B" w:rsidP="0033084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308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3875" cy="657225"/>
            <wp:effectExtent l="19050" t="0" r="952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84B" w:rsidRPr="0033084B" w:rsidRDefault="0033084B" w:rsidP="003308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84B"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33084B" w:rsidRPr="0033084B" w:rsidRDefault="0033084B" w:rsidP="003308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84B">
        <w:rPr>
          <w:rFonts w:ascii="Times New Roman" w:hAnsi="Times New Roman" w:cs="Times New Roman"/>
          <w:b/>
          <w:sz w:val="32"/>
          <w:szCs w:val="32"/>
        </w:rPr>
        <w:t>МОЛДАВАНСКОГО СЕЛЬСКОГО ПОСЕЛЕНИЯ</w:t>
      </w:r>
    </w:p>
    <w:p w:rsidR="0033084B" w:rsidRPr="0033084B" w:rsidRDefault="0033084B" w:rsidP="003308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84B">
        <w:rPr>
          <w:rFonts w:ascii="Times New Roman" w:hAnsi="Times New Roman" w:cs="Times New Roman"/>
          <w:b/>
          <w:sz w:val="32"/>
          <w:szCs w:val="32"/>
        </w:rPr>
        <w:t>КРЫМСКОГО РАЙОНА</w:t>
      </w:r>
    </w:p>
    <w:p w:rsidR="0033084B" w:rsidRPr="0033084B" w:rsidRDefault="0033084B" w:rsidP="00330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84B" w:rsidRPr="0033084B" w:rsidRDefault="0033084B" w:rsidP="003308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084B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33084B" w:rsidRPr="0033084B" w:rsidRDefault="0033084B" w:rsidP="00330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24.11.2017               </w:t>
      </w:r>
      <w:r w:rsidRPr="003308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150</w:t>
      </w:r>
      <w:r w:rsidRPr="0033084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084B" w:rsidRPr="0033084B" w:rsidRDefault="0033084B" w:rsidP="00330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84B" w:rsidRDefault="0033084B" w:rsidP="00330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84B" w:rsidRPr="0033084B" w:rsidRDefault="0033084B" w:rsidP="003308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84B"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1125C3" w:rsidRPr="0033084B" w:rsidRDefault="001125C3" w:rsidP="00330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5C3" w:rsidRPr="0033084B" w:rsidRDefault="001125C3" w:rsidP="003308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084B" w:rsidRDefault="001125C3" w:rsidP="00330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4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Молдаванского сельского поселения Крымского района от 21  ноября 2014 года № 9 «Об установлении земельного налога на  территории Молдаванского </w:t>
      </w:r>
    </w:p>
    <w:p w:rsidR="001125C3" w:rsidRPr="0033084B" w:rsidRDefault="001125C3" w:rsidP="00330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4B">
        <w:rPr>
          <w:rFonts w:ascii="Times New Roman" w:hAnsi="Times New Roman" w:cs="Times New Roman"/>
          <w:b/>
          <w:sz w:val="28"/>
          <w:szCs w:val="28"/>
        </w:rPr>
        <w:t>сельского поселения Крымского района»</w:t>
      </w:r>
    </w:p>
    <w:p w:rsidR="001125C3" w:rsidRPr="0033084B" w:rsidRDefault="001125C3" w:rsidP="003308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25C3" w:rsidRPr="0033084B" w:rsidRDefault="001125C3" w:rsidP="00330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5C3" w:rsidRPr="0033084B" w:rsidRDefault="001125C3" w:rsidP="003308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84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30 сентября 2017 года № 286-ФЗ «О внесении изменений в часть вторую Налогового кодекса Российской Федерации», в целях актуализации нормативного правого акта устанавливающего налоговые ставки (льготы) земельного налога на территории Молдаванского сельского поселения Крымского района, Совет Молдаванского сельского поселения Крымского района, </w:t>
      </w:r>
      <w:proofErr w:type="gramStart"/>
      <w:r w:rsidRPr="003308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084B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1125C3" w:rsidRPr="0033084B" w:rsidRDefault="001125C3" w:rsidP="003308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84B">
        <w:rPr>
          <w:rFonts w:ascii="Times New Roman" w:hAnsi="Times New Roman" w:cs="Times New Roman"/>
          <w:sz w:val="28"/>
          <w:szCs w:val="28"/>
        </w:rPr>
        <w:t>1. Внести изменения в решение Совета Молдаванского сельского поселения Крымского района от 21 ноября 2014 года № 9 «Об установлении земельного налога на территории Молдаванского сельского поселения Крымского района»  изложив пункт 6 в следующей редакции:</w:t>
      </w:r>
    </w:p>
    <w:p w:rsidR="001125C3" w:rsidRPr="0033084B" w:rsidRDefault="001125C3" w:rsidP="003308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84B">
        <w:rPr>
          <w:rFonts w:ascii="Times New Roman" w:hAnsi="Times New Roman" w:cs="Times New Roman"/>
          <w:sz w:val="28"/>
          <w:szCs w:val="28"/>
        </w:rPr>
        <w:t>«6. Установить, что налогоплательщики, имеющие право на налоговые льготы и уменьшение налогооблагаемой базы, предоставляют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1125C3" w:rsidRPr="0033084B" w:rsidRDefault="001125C3" w:rsidP="003308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84B">
        <w:rPr>
          <w:rFonts w:ascii="Times New Roman" w:hAnsi="Times New Roman" w:cs="Times New Roman"/>
          <w:sz w:val="28"/>
          <w:szCs w:val="28"/>
        </w:rPr>
        <w:t xml:space="preserve">Подтверждение права налогоплательщика на налоговую льготу осуществляется в порядке, аналогичном порядку, предусмотренному </w:t>
      </w:r>
      <w:hyperlink w:anchor="sub_361103" w:history="1">
        <w:r w:rsidRPr="0033084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статьи 361.1</w:t>
        </w:r>
      </w:hyperlink>
      <w:r w:rsidRPr="0033084B">
        <w:rPr>
          <w:rFonts w:ascii="Times New Roman" w:hAnsi="Times New Roman" w:cs="Times New Roman"/>
          <w:sz w:val="28"/>
          <w:szCs w:val="28"/>
        </w:rPr>
        <w:t xml:space="preserve"> Налогового Кодекса.</w:t>
      </w:r>
    </w:p>
    <w:p w:rsidR="001125C3" w:rsidRPr="0033084B" w:rsidRDefault="001125C3" w:rsidP="003308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84B">
        <w:rPr>
          <w:rFonts w:ascii="Times New Roman" w:hAnsi="Times New Roman" w:cs="Times New Roman"/>
          <w:sz w:val="28"/>
          <w:szCs w:val="28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1125C3" w:rsidRPr="0033084B" w:rsidRDefault="001125C3" w:rsidP="003308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84B">
        <w:rPr>
          <w:rFonts w:ascii="Times New Roman" w:hAnsi="Times New Roman" w:cs="Times New Roman"/>
          <w:sz w:val="28"/>
          <w:szCs w:val="28"/>
        </w:rPr>
        <w:t xml:space="preserve">В случае обращения с заявлением о  представлении  льготы по уплате налога перерасчет суммы налогов производится не более чем за три налоговых </w:t>
      </w:r>
      <w:r w:rsidRPr="0033084B">
        <w:rPr>
          <w:rFonts w:ascii="Times New Roman" w:hAnsi="Times New Roman" w:cs="Times New Roman"/>
          <w:sz w:val="28"/>
          <w:szCs w:val="28"/>
        </w:rPr>
        <w:lastRenderedPageBreak/>
        <w:t>периода, предшествующих календарному году обращения, но не ранее даты возникновения у налогоплательщика права на налоговую льготу</w:t>
      </w:r>
      <w:proofErr w:type="gramStart"/>
      <w:r w:rsidRPr="0033084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125C3" w:rsidRPr="0033084B" w:rsidRDefault="001125C3" w:rsidP="0033084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84B">
        <w:rPr>
          <w:rFonts w:ascii="Times New Roman" w:hAnsi="Times New Roman" w:cs="Times New Roman"/>
          <w:sz w:val="28"/>
          <w:szCs w:val="28"/>
        </w:rPr>
        <w:t>2.</w:t>
      </w:r>
      <w:r w:rsidRPr="003308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3084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Решение вступает в силу с 1 января 2018 года, но не ранее чем по истечении одного месяца со дня его официального опубликования в средствах массовой информации.</w:t>
      </w:r>
    </w:p>
    <w:p w:rsidR="001125C3" w:rsidRPr="0033084B" w:rsidRDefault="001125C3" w:rsidP="003308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25C3" w:rsidRPr="0033084B" w:rsidRDefault="001125C3" w:rsidP="003308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25C3" w:rsidRPr="0033084B" w:rsidRDefault="001125C3" w:rsidP="003308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25C3" w:rsidRPr="0033084B" w:rsidRDefault="001125C3" w:rsidP="003308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25C3" w:rsidRPr="0033084B" w:rsidRDefault="001125C3" w:rsidP="003308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25C3" w:rsidRPr="0033084B" w:rsidRDefault="001125C3" w:rsidP="00330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4B">
        <w:rPr>
          <w:rFonts w:ascii="Times New Roman" w:hAnsi="Times New Roman" w:cs="Times New Roman"/>
          <w:sz w:val="28"/>
          <w:szCs w:val="28"/>
        </w:rPr>
        <w:t>Глава Молдаванского сельского поселения</w:t>
      </w:r>
    </w:p>
    <w:p w:rsidR="001125C3" w:rsidRPr="0033084B" w:rsidRDefault="001125C3" w:rsidP="00330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84B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</w:t>
      </w:r>
      <w:r w:rsidR="0033084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3084B">
        <w:rPr>
          <w:rFonts w:ascii="Times New Roman" w:hAnsi="Times New Roman" w:cs="Times New Roman"/>
          <w:sz w:val="28"/>
          <w:szCs w:val="28"/>
        </w:rPr>
        <w:t>А.В.Улановский</w:t>
      </w:r>
    </w:p>
    <w:p w:rsidR="00CA443A" w:rsidRPr="0033084B" w:rsidRDefault="00CA443A" w:rsidP="00330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5C3" w:rsidRPr="0033084B" w:rsidRDefault="001125C3" w:rsidP="00330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25C3" w:rsidRPr="0033084B" w:rsidSect="0033084B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57E6"/>
    <w:rsid w:val="001125C3"/>
    <w:rsid w:val="00293D45"/>
    <w:rsid w:val="0033084B"/>
    <w:rsid w:val="003857E6"/>
    <w:rsid w:val="00CA4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5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5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4</cp:revision>
  <cp:lastPrinted>2017-11-28T06:44:00Z</cp:lastPrinted>
  <dcterms:created xsi:type="dcterms:W3CDTF">2017-11-23T12:28:00Z</dcterms:created>
  <dcterms:modified xsi:type="dcterms:W3CDTF">2017-11-28T06:44:00Z</dcterms:modified>
</cp:coreProperties>
</file>