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D" w:rsidRDefault="0096624D" w:rsidP="002B024D">
      <w:pPr>
        <w:suppressAutoHyphens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B024D" w:rsidRPr="003C21A2" w:rsidRDefault="002B024D" w:rsidP="002B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5722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4D" w:rsidRPr="003C21A2" w:rsidRDefault="002B024D" w:rsidP="002B024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2B024D" w:rsidRPr="003C21A2" w:rsidRDefault="002B024D" w:rsidP="002B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МОЛДАВАНСКОГО СЕЛЬСКОГО  ПОСЕЛЕНИЯ</w:t>
      </w:r>
    </w:p>
    <w:p w:rsidR="002B024D" w:rsidRPr="003C21A2" w:rsidRDefault="002B024D" w:rsidP="002B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2B024D" w:rsidRPr="003C21A2" w:rsidRDefault="002B024D" w:rsidP="002B02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4D" w:rsidRPr="003C21A2" w:rsidRDefault="002B024D" w:rsidP="002B0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1A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B024D" w:rsidRDefault="002B024D" w:rsidP="002B02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24D" w:rsidRPr="002B024D" w:rsidRDefault="002B024D" w:rsidP="002B02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22.03.</w:t>
      </w:r>
      <w:r w:rsidRPr="003C21A2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C21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87170">
        <w:rPr>
          <w:rFonts w:ascii="Times New Roman" w:hAnsi="Times New Roman" w:cs="Times New Roman"/>
          <w:sz w:val="24"/>
          <w:szCs w:val="24"/>
        </w:rPr>
        <w:t>4</w:t>
      </w:r>
    </w:p>
    <w:p w:rsidR="002B024D" w:rsidRPr="003C21A2" w:rsidRDefault="002B024D" w:rsidP="002B0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A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6624D" w:rsidRDefault="002B024D" w:rsidP="0056150E">
      <w:pPr>
        <w:suppressAutoHyphens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624D" w:rsidRDefault="0096624D" w:rsidP="0096624D">
      <w:pPr>
        <w:suppressAutoHyphens/>
        <w:ind w:firstLine="0"/>
        <w:rPr>
          <w:rFonts w:ascii="Times New Roman" w:eastAsia="Times New Roman" w:hAnsi="Times New Roman"/>
          <w:sz w:val="24"/>
          <w:szCs w:val="24"/>
        </w:rPr>
      </w:pPr>
    </w:p>
    <w:p w:rsidR="0056150E" w:rsidRPr="004B7EBD" w:rsidRDefault="0056150E" w:rsidP="0096624D">
      <w:pPr>
        <w:suppressAutoHyphens/>
        <w:ind w:firstLine="0"/>
        <w:rPr>
          <w:rFonts w:ascii="Times New Roman" w:eastAsia="Times New Roman" w:hAnsi="Times New Roman"/>
          <w:sz w:val="28"/>
          <w:szCs w:val="28"/>
        </w:rPr>
      </w:pPr>
    </w:p>
    <w:p w:rsidR="0096624D" w:rsidRPr="004B7EBD" w:rsidRDefault="0096624D" w:rsidP="0096624D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30 декабря 2014 года №</w:t>
      </w:r>
      <w:r w:rsidR="00765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b/>
          <w:sz w:val="28"/>
          <w:szCs w:val="28"/>
        </w:rPr>
        <w:t>23 «</w:t>
      </w:r>
      <w:r w:rsidRPr="004B7EBD">
        <w:rPr>
          <w:rFonts w:ascii="Times New Roman" w:hAnsi="Times New Roman" w:cs="Times New Roman"/>
          <w:b/>
          <w:color w:val="000000"/>
          <w:sz w:val="28"/>
          <w:szCs w:val="28"/>
        </w:rPr>
        <w:t>О бюджетном процессе  в Молдаванском  сельском поселении  Крымского района»</w:t>
      </w:r>
    </w:p>
    <w:p w:rsidR="0096624D" w:rsidRPr="004B7EBD" w:rsidRDefault="0096624D" w:rsidP="0096624D">
      <w:pPr>
        <w:suppressAutoHyphens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24D" w:rsidRPr="004B7EBD" w:rsidRDefault="0096624D" w:rsidP="0096624D">
      <w:pPr>
        <w:suppressAutoHyphens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24D" w:rsidRPr="002B024D" w:rsidRDefault="004B7EBD" w:rsidP="009662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B024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</w:t>
      </w:r>
      <w:r w:rsidR="009D2AE3" w:rsidRPr="002B0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24D">
        <w:rPr>
          <w:rFonts w:ascii="Times New Roman" w:hAnsi="Times New Roman" w:cs="Times New Roman"/>
          <w:sz w:val="28"/>
          <w:szCs w:val="28"/>
        </w:rPr>
        <w:t>р</w:t>
      </w:r>
      <w:r w:rsidR="0096624D" w:rsidRPr="002B024D">
        <w:rPr>
          <w:rFonts w:ascii="Times New Roman" w:hAnsi="Times New Roman" w:cs="Times New Roman"/>
          <w:sz w:val="28"/>
          <w:szCs w:val="28"/>
        </w:rPr>
        <w:t>уководствуясь</w:t>
      </w:r>
      <w:r w:rsidR="009D2AE3" w:rsidRPr="002B024D">
        <w:rPr>
          <w:rFonts w:ascii="Times New Roman" w:hAnsi="Times New Roman" w:cs="Times New Roman"/>
          <w:sz w:val="28"/>
          <w:szCs w:val="28"/>
        </w:rPr>
        <w:t xml:space="preserve"> </w:t>
      </w:r>
      <w:r w:rsidR="0096624D" w:rsidRPr="002B024D">
        <w:rPr>
          <w:rFonts w:ascii="Times New Roman" w:hAnsi="Times New Roman" w:cs="Times New Roman"/>
          <w:sz w:val="28"/>
          <w:szCs w:val="28"/>
        </w:rPr>
        <w:t>протестом заместителя Крымского межрайонного прокурора от 8 февраля 201</w:t>
      </w:r>
      <w:r w:rsidRPr="002B024D">
        <w:rPr>
          <w:rFonts w:ascii="Times New Roman" w:hAnsi="Times New Roman" w:cs="Times New Roman"/>
          <w:sz w:val="28"/>
          <w:szCs w:val="28"/>
        </w:rPr>
        <w:t>7 года №</w:t>
      </w:r>
      <w:r w:rsidR="009D2AE3" w:rsidRPr="002B024D">
        <w:rPr>
          <w:rFonts w:ascii="Times New Roman" w:hAnsi="Times New Roman" w:cs="Times New Roman"/>
          <w:sz w:val="28"/>
          <w:szCs w:val="28"/>
        </w:rPr>
        <w:t xml:space="preserve"> </w:t>
      </w:r>
      <w:r w:rsidRPr="002B024D">
        <w:rPr>
          <w:rFonts w:ascii="Times New Roman" w:hAnsi="Times New Roman" w:cs="Times New Roman"/>
          <w:sz w:val="28"/>
          <w:szCs w:val="28"/>
        </w:rPr>
        <w:t>7-02-2014/759 содержащим</w:t>
      </w:r>
      <w:r w:rsidR="0096624D" w:rsidRPr="002B024D">
        <w:rPr>
          <w:rFonts w:ascii="Times New Roman" w:hAnsi="Times New Roman" w:cs="Times New Roman"/>
          <w:sz w:val="28"/>
          <w:szCs w:val="28"/>
        </w:rPr>
        <w:t xml:space="preserve"> требование о приведении регламентированного Положенияо правоотношениях участников бюджетного процесса Молдаванского  сельского поселения Крымского района</w:t>
      </w:r>
      <w:r w:rsidRPr="002B02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24D" w:rsidRPr="002B024D">
        <w:rPr>
          <w:rFonts w:ascii="Times New Roman" w:eastAsia="Times New Roman" w:hAnsi="Times New Roman" w:cs="Times New Roman"/>
          <w:sz w:val="28"/>
          <w:szCs w:val="28"/>
        </w:rPr>
        <w:t>соответствие с действующим законодательством</w:t>
      </w:r>
      <w:r w:rsidR="002B024D" w:rsidRPr="002B0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624D" w:rsidRPr="002B024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6624D" w:rsidRPr="002B024D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района, </w:t>
      </w:r>
      <w:proofErr w:type="gramStart"/>
      <w:r w:rsidR="0096624D" w:rsidRPr="002B02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624D" w:rsidRPr="002B024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C3820" w:rsidRPr="002B024D" w:rsidRDefault="0096624D" w:rsidP="009662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B02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B024D">
        <w:rPr>
          <w:rFonts w:ascii="Times New Roman" w:eastAsia="Times New Roman" w:hAnsi="Times New Roman" w:cs="Times New Roman"/>
          <w:sz w:val="28"/>
          <w:szCs w:val="28"/>
        </w:rPr>
        <w:t>решение Совета Молдаванского сельского поселения Крымского района от 30 декабря 2014 года №</w:t>
      </w:r>
      <w:r w:rsidR="002B024D" w:rsidRPr="002B0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24D">
        <w:rPr>
          <w:rFonts w:ascii="Times New Roman" w:eastAsia="Times New Roman" w:hAnsi="Times New Roman" w:cs="Times New Roman"/>
          <w:sz w:val="28"/>
          <w:szCs w:val="28"/>
        </w:rPr>
        <w:t>23 «</w:t>
      </w:r>
      <w:r w:rsidRPr="002B024D">
        <w:rPr>
          <w:rFonts w:ascii="Times New Roman" w:hAnsi="Times New Roman" w:cs="Times New Roman"/>
          <w:sz w:val="28"/>
          <w:szCs w:val="28"/>
        </w:rPr>
        <w:t>О бюджетном процессе  в Молдаванском  сельском поселении  Крымского района»</w:t>
      </w:r>
      <w:r w:rsidR="002B024D" w:rsidRPr="002B024D">
        <w:rPr>
          <w:rFonts w:ascii="Times New Roman" w:hAnsi="Times New Roman" w:cs="Times New Roman"/>
          <w:sz w:val="28"/>
          <w:szCs w:val="28"/>
        </w:rPr>
        <w:t xml:space="preserve"> </w:t>
      </w:r>
      <w:r w:rsidR="005C3820" w:rsidRPr="002B02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624D" w:rsidRPr="002B024D" w:rsidRDefault="005C3820" w:rsidP="009662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B024D">
        <w:rPr>
          <w:rFonts w:ascii="Times New Roman" w:hAnsi="Times New Roman" w:cs="Times New Roman"/>
          <w:sz w:val="28"/>
          <w:szCs w:val="28"/>
        </w:rPr>
        <w:t xml:space="preserve">1) </w:t>
      </w:r>
      <w:r w:rsidR="0096624D" w:rsidRPr="002B024D">
        <w:rPr>
          <w:rFonts w:ascii="Times New Roman" w:hAnsi="Times New Roman" w:cs="Times New Roman"/>
          <w:sz w:val="28"/>
          <w:szCs w:val="28"/>
        </w:rPr>
        <w:t xml:space="preserve">пункт 11.2 </w:t>
      </w:r>
      <w:r w:rsidRPr="002B024D">
        <w:rPr>
          <w:rFonts w:ascii="Times New Roman" w:hAnsi="Times New Roman" w:cs="Times New Roman"/>
          <w:sz w:val="28"/>
          <w:szCs w:val="28"/>
        </w:rPr>
        <w:t xml:space="preserve">приложения «Положение о бюджетном процессе в Молдаванском сельском поселении Крымского района» </w:t>
      </w:r>
      <w:r w:rsidR="004B7EBD" w:rsidRPr="002B024D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2B024D" w:rsidRPr="002B024D">
        <w:rPr>
          <w:rFonts w:ascii="Times New Roman" w:hAnsi="Times New Roman" w:cs="Times New Roman"/>
          <w:sz w:val="28"/>
          <w:szCs w:val="28"/>
        </w:rPr>
        <w:t xml:space="preserve"> </w:t>
      </w:r>
      <w:r w:rsidR="004B7EBD" w:rsidRPr="002B024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2B024D" w:rsidRPr="002B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20" w:rsidRPr="002B024D" w:rsidRDefault="005C3820" w:rsidP="005C382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B024D">
        <w:rPr>
          <w:rFonts w:ascii="Times New Roman" w:hAnsi="Times New Roman"/>
          <w:sz w:val="28"/>
          <w:szCs w:val="28"/>
        </w:rPr>
        <w:t>«</w:t>
      </w:r>
      <w:bookmarkStart w:id="0" w:name="sub_160116"/>
      <w:r w:rsidRPr="002B024D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ведет </w:t>
      </w:r>
      <w:hyperlink r:id="rId6" w:history="1">
        <w:r w:rsidRPr="002B024D">
          <w:rPr>
            <w:rFonts w:ascii="Times New Roman" w:eastAsiaTheme="minorHAnsi" w:hAnsi="Times New Roman"/>
            <w:sz w:val="28"/>
            <w:szCs w:val="28"/>
            <w:lang w:eastAsia="en-US"/>
          </w:rPr>
          <w:t>реестр</w:t>
        </w:r>
      </w:hyperlink>
      <w:r w:rsidRPr="002B024D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источников доходов бюджета по закрепленным за ним источникам доходов на основании </w:t>
      </w:r>
      <w:proofErr w:type="gramStart"/>
      <w:r w:rsidRPr="002B024D">
        <w:rPr>
          <w:rFonts w:ascii="Times New Roman" w:eastAsiaTheme="minorHAnsi" w:hAnsi="Times New Roman"/>
          <w:sz w:val="28"/>
          <w:szCs w:val="28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Pr="002B02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C3820" w:rsidRPr="002B024D" w:rsidRDefault="005C3820" w:rsidP="005C382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601107"/>
      <w:bookmarkEnd w:id="0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методику прогнозирования поступлений доходов в бюджет в соответствии с </w:t>
      </w:r>
      <w:hyperlink r:id="rId7" w:history="1">
        <w:r w:rsidRPr="002B02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общими требованиями</w:t>
        </w:r>
      </w:hyperlink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такой методике, установленными Прав</w:t>
      </w:r>
      <w:r w:rsidR="00464B05"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ительством Российской Федерации;</w:t>
      </w:r>
    </w:p>
    <w:p w:rsidR="00464B05" w:rsidRPr="002B024D" w:rsidRDefault="00464B05" w:rsidP="005C382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60128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признании безнадежной к взысканию задолженности по платежам в бюджет</w:t>
      </w:r>
      <w:proofErr w:type="gramStart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End w:id="2"/>
    </w:p>
    <w:p w:rsidR="005C3820" w:rsidRPr="002B024D" w:rsidRDefault="005C3820" w:rsidP="00464B05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2B024D">
        <w:rPr>
          <w:rFonts w:ascii="Times New Roman" w:hAnsi="Times New Roman" w:cs="Times New Roman"/>
          <w:sz w:val="28"/>
          <w:szCs w:val="28"/>
        </w:rPr>
        <w:t xml:space="preserve">пункт 11.3 приложения «Положение о бюджетном процессе в Молдаванском сельском поселении Крымского района» </w:t>
      </w:r>
      <w:r w:rsidR="004B7EBD" w:rsidRPr="002B024D">
        <w:rPr>
          <w:rFonts w:ascii="Times New Roman" w:hAnsi="Times New Roman" w:cs="Times New Roman"/>
          <w:sz w:val="28"/>
          <w:szCs w:val="28"/>
        </w:rPr>
        <w:t>дополнить</w:t>
      </w:r>
      <w:r w:rsidR="002B024D" w:rsidRPr="002B0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EBD" w:rsidRPr="002B024D">
        <w:rPr>
          <w:rFonts w:ascii="Times New Roman" w:hAnsi="Times New Roman" w:cs="Times New Roman"/>
          <w:sz w:val="28"/>
          <w:szCs w:val="28"/>
        </w:rPr>
        <w:t>абзацами</w:t>
      </w:r>
      <w:proofErr w:type="gramEnd"/>
      <w:r w:rsidR="002B024D" w:rsidRPr="002B024D">
        <w:rPr>
          <w:rFonts w:ascii="Times New Roman" w:hAnsi="Times New Roman" w:cs="Times New Roman"/>
          <w:sz w:val="28"/>
          <w:szCs w:val="28"/>
        </w:rPr>
        <w:t xml:space="preserve"> </w:t>
      </w:r>
      <w:r w:rsidRPr="002B024D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4B7EBD" w:rsidRPr="002B024D">
        <w:rPr>
          <w:rFonts w:ascii="Times New Roman" w:hAnsi="Times New Roman" w:cs="Times New Roman"/>
          <w:sz w:val="28"/>
          <w:szCs w:val="28"/>
        </w:rPr>
        <w:t>содержания</w:t>
      </w:r>
      <w:bookmarkEnd w:id="1"/>
      <w:r w:rsidR="002B024D" w:rsidRPr="002B024D">
        <w:rPr>
          <w:rFonts w:ascii="Times New Roman" w:hAnsi="Times New Roman" w:cs="Times New Roman"/>
          <w:sz w:val="28"/>
          <w:szCs w:val="28"/>
        </w:rPr>
        <w:t>:</w:t>
      </w:r>
    </w:p>
    <w:p w:rsidR="00464B05" w:rsidRPr="002B024D" w:rsidRDefault="00464B05" w:rsidP="00464B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24D">
        <w:rPr>
          <w:rFonts w:ascii="Times New Roman" w:hAnsi="Times New Roman" w:cs="Times New Roman"/>
          <w:sz w:val="28"/>
          <w:szCs w:val="28"/>
        </w:rPr>
        <w:t>«</w:t>
      </w:r>
      <w:bookmarkStart w:id="3" w:name="sub_160218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методику прогнозирования поступлений по источникам финансирования дефицита бюджета в соответствии с </w:t>
      </w:r>
      <w:hyperlink r:id="rId8" w:history="1">
        <w:r w:rsidRPr="002B02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общими требованиями</w:t>
        </w:r>
      </w:hyperlink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такой методике, установленными Правительством Российской Федерации;</w:t>
      </w:r>
      <w:bookmarkEnd w:id="3"/>
    </w:p>
    <w:p w:rsidR="00464B05" w:rsidRPr="002B024D" w:rsidRDefault="00464B05" w:rsidP="00464B0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60219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обоснования бюджетных ассигнований</w:t>
      </w:r>
      <w:proofErr w:type="gramStart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B7EBD" w:rsidRPr="002B024D" w:rsidRDefault="004B7EBD" w:rsidP="002B024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3) абзац 7 пункта 11.3.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4B05" w:rsidRPr="004B7EBD" w:rsidRDefault="00464B05" w:rsidP="00464B0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24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Решение вступает в силу со дня его подписания.</w:t>
      </w:r>
      <w:bookmarkStart w:id="5" w:name="_GoBack"/>
      <w:bookmarkEnd w:id="5"/>
    </w:p>
    <w:p w:rsidR="00464B05" w:rsidRPr="004B7EBD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B05" w:rsidRPr="004B7EBD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B05" w:rsidRPr="004B7EBD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150E" w:rsidRPr="004B7EBD" w:rsidRDefault="0056150E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150E" w:rsidRPr="004B7EBD" w:rsidRDefault="0056150E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B05" w:rsidRPr="004B7EBD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7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bookmarkEnd w:id="4"/>
    <w:p w:rsidR="00464B05" w:rsidRPr="004B7EBD" w:rsidRDefault="00464B05" w:rsidP="00464B05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464B05" w:rsidRPr="004B7EBD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 w:rsidR="0056150E" w:rsidRPr="004B7EBD">
        <w:rPr>
          <w:rFonts w:ascii="Times New Roman" w:eastAsia="Times New Roman" w:hAnsi="Times New Roman" w:cs="Times New Roman"/>
          <w:sz w:val="28"/>
          <w:szCs w:val="28"/>
        </w:rPr>
        <w:t>Г.А.Буланович</w:t>
      </w:r>
      <w:proofErr w:type="spellEnd"/>
    </w:p>
    <w:p w:rsidR="0096624D" w:rsidRPr="004B7EBD" w:rsidRDefault="0096624D" w:rsidP="0096624D">
      <w:pPr>
        <w:rPr>
          <w:color w:val="FF0000"/>
          <w:sz w:val="28"/>
          <w:szCs w:val="28"/>
        </w:rPr>
      </w:pPr>
    </w:p>
    <w:p w:rsidR="0096624D" w:rsidRPr="004B7EBD" w:rsidRDefault="0096624D" w:rsidP="009662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96624D" w:rsidRPr="004B7EBD" w:rsidRDefault="0096624D" w:rsidP="0096624D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4D" w:rsidRPr="004B7EBD" w:rsidRDefault="0096624D" w:rsidP="0096624D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D" w:rsidRPr="004B7EBD" w:rsidRDefault="0096624D" w:rsidP="009662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B05" w:rsidRPr="004B7EBD" w:rsidRDefault="00464B05" w:rsidP="0096624D">
      <w:pPr>
        <w:ind w:firstLine="0"/>
        <w:rPr>
          <w:sz w:val="28"/>
          <w:szCs w:val="28"/>
        </w:rPr>
      </w:pPr>
    </w:p>
    <w:sectPr w:rsidR="00464B05" w:rsidRPr="004B7EBD" w:rsidSect="002B024D">
      <w:pgSz w:w="11900" w:h="16800"/>
      <w:pgMar w:top="709" w:right="567" w:bottom="1134" w:left="156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3FA5"/>
    <w:multiLevelType w:val="hybridMultilevel"/>
    <w:tmpl w:val="596CDBA0"/>
    <w:lvl w:ilvl="0" w:tplc="1BD66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24DE4"/>
    <w:multiLevelType w:val="hybridMultilevel"/>
    <w:tmpl w:val="541C0710"/>
    <w:lvl w:ilvl="0" w:tplc="993AF02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24D"/>
    <w:rsid w:val="00057A11"/>
    <w:rsid w:val="00115EEC"/>
    <w:rsid w:val="00242F09"/>
    <w:rsid w:val="002B024D"/>
    <w:rsid w:val="00354564"/>
    <w:rsid w:val="00387170"/>
    <w:rsid w:val="00464B05"/>
    <w:rsid w:val="004B7EBD"/>
    <w:rsid w:val="0056150E"/>
    <w:rsid w:val="005C3820"/>
    <w:rsid w:val="00681862"/>
    <w:rsid w:val="00765139"/>
    <w:rsid w:val="008F6549"/>
    <w:rsid w:val="00955B0A"/>
    <w:rsid w:val="0096624D"/>
    <w:rsid w:val="009D2AE3"/>
    <w:rsid w:val="00A32BE7"/>
    <w:rsid w:val="00B735BA"/>
    <w:rsid w:val="00DE21EE"/>
    <w:rsid w:val="00FB74DD"/>
    <w:rsid w:val="00FC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0972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3060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490282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12</cp:revision>
  <cp:lastPrinted>2017-03-22T11:24:00Z</cp:lastPrinted>
  <dcterms:created xsi:type="dcterms:W3CDTF">2017-02-21T05:43:00Z</dcterms:created>
  <dcterms:modified xsi:type="dcterms:W3CDTF">2017-03-22T11:24:00Z</dcterms:modified>
</cp:coreProperties>
</file>