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7D" w:rsidRPr="00EA2488" w:rsidRDefault="00711B7D" w:rsidP="00C43110">
      <w:pPr>
        <w:autoSpaceDE w:val="0"/>
        <w:autoSpaceDN w:val="0"/>
        <w:adjustRightInd w:val="0"/>
        <w:spacing w:after="0" w:line="216" w:lineRule="auto"/>
        <w:jc w:val="right"/>
        <w:rPr>
          <w:rFonts w:cs="Times New Roman"/>
          <w:b/>
          <w:bCs/>
          <w:szCs w:val="28"/>
        </w:rPr>
      </w:pPr>
      <w:r w:rsidRPr="00EA2488">
        <w:rPr>
          <w:rFonts w:cs="Times New Roman"/>
          <w:b/>
          <w:bCs/>
          <w:szCs w:val="28"/>
        </w:rPr>
        <w:t xml:space="preserve">Модельный акт </w:t>
      </w:r>
    </w:p>
    <w:p w:rsidR="00711B7D" w:rsidRPr="00F51D94" w:rsidRDefault="00711B7D" w:rsidP="00C43110">
      <w:pPr>
        <w:autoSpaceDE w:val="0"/>
        <w:autoSpaceDN w:val="0"/>
        <w:adjustRightInd w:val="0"/>
        <w:spacing w:after="0" w:line="216" w:lineRule="auto"/>
        <w:jc w:val="center"/>
        <w:rPr>
          <w:rFonts w:cs="Times New Roman"/>
          <w:b/>
          <w:bCs/>
          <w:sz w:val="32"/>
          <w:szCs w:val="32"/>
        </w:rPr>
      </w:pPr>
    </w:p>
    <w:p w:rsidR="00F51D94" w:rsidRPr="00F51D94" w:rsidRDefault="00F51D94" w:rsidP="00C43110">
      <w:pPr>
        <w:autoSpaceDE w:val="0"/>
        <w:autoSpaceDN w:val="0"/>
        <w:adjustRightInd w:val="0"/>
        <w:spacing w:after="0" w:line="216" w:lineRule="auto"/>
        <w:jc w:val="center"/>
        <w:rPr>
          <w:rFonts w:cs="Times New Roman"/>
          <w:b/>
          <w:bCs/>
          <w:sz w:val="32"/>
          <w:szCs w:val="32"/>
        </w:rPr>
      </w:pPr>
      <w:r w:rsidRPr="00F51D94">
        <w:rPr>
          <w:rFonts w:cs="Times New Roman"/>
          <w:b/>
          <w:bCs/>
          <w:sz w:val="32"/>
          <w:szCs w:val="32"/>
        </w:rPr>
        <w:t>СОВЕТ</w:t>
      </w:r>
    </w:p>
    <w:p w:rsidR="00F51D94" w:rsidRPr="00F51D94" w:rsidRDefault="00F51D94" w:rsidP="00C43110">
      <w:pPr>
        <w:autoSpaceDE w:val="0"/>
        <w:autoSpaceDN w:val="0"/>
        <w:adjustRightInd w:val="0"/>
        <w:spacing w:after="0" w:line="216" w:lineRule="auto"/>
        <w:jc w:val="center"/>
        <w:rPr>
          <w:rFonts w:cs="Times New Roman"/>
          <w:b/>
          <w:bCs/>
          <w:sz w:val="32"/>
          <w:szCs w:val="32"/>
        </w:rPr>
      </w:pPr>
      <w:r w:rsidRPr="00F51D94">
        <w:rPr>
          <w:rFonts w:cs="Times New Roman"/>
          <w:b/>
          <w:bCs/>
          <w:sz w:val="32"/>
          <w:szCs w:val="32"/>
        </w:rPr>
        <w:t>МОЛДАВАНСКОГО СЕЛЬСКОГО ПОСЕЛЕНИЯ</w:t>
      </w:r>
    </w:p>
    <w:p w:rsidR="00F51D94" w:rsidRPr="00F51D94" w:rsidRDefault="00F51D94" w:rsidP="00C43110">
      <w:pPr>
        <w:autoSpaceDE w:val="0"/>
        <w:autoSpaceDN w:val="0"/>
        <w:adjustRightInd w:val="0"/>
        <w:spacing w:after="0" w:line="216" w:lineRule="auto"/>
        <w:jc w:val="center"/>
        <w:rPr>
          <w:rFonts w:cs="Times New Roman"/>
          <w:b/>
          <w:bCs/>
          <w:sz w:val="32"/>
          <w:szCs w:val="32"/>
        </w:rPr>
      </w:pPr>
      <w:r w:rsidRPr="00F51D94">
        <w:rPr>
          <w:rFonts w:cs="Times New Roman"/>
          <w:b/>
          <w:bCs/>
          <w:sz w:val="32"/>
          <w:szCs w:val="32"/>
        </w:rPr>
        <w:t xml:space="preserve">КРЫМСКОГО РАЙОНА   </w:t>
      </w:r>
    </w:p>
    <w:p w:rsidR="00F51D94" w:rsidRDefault="00F51D94" w:rsidP="00C43110">
      <w:pPr>
        <w:autoSpaceDE w:val="0"/>
        <w:autoSpaceDN w:val="0"/>
        <w:adjustRightInd w:val="0"/>
        <w:spacing w:after="0" w:line="216" w:lineRule="auto"/>
        <w:jc w:val="center"/>
        <w:rPr>
          <w:rFonts w:cs="Times New Roman"/>
          <w:b/>
          <w:bCs/>
          <w:szCs w:val="28"/>
        </w:rPr>
      </w:pPr>
    </w:p>
    <w:p w:rsidR="00F51D94" w:rsidRPr="00F51D94" w:rsidRDefault="00F51D94" w:rsidP="00C43110">
      <w:pPr>
        <w:autoSpaceDE w:val="0"/>
        <w:autoSpaceDN w:val="0"/>
        <w:adjustRightInd w:val="0"/>
        <w:spacing w:after="0" w:line="216" w:lineRule="auto"/>
        <w:jc w:val="center"/>
        <w:rPr>
          <w:rFonts w:cs="Times New Roman"/>
          <w:b/>
          <w:bCs/>
          <w:sz w:val="36"/>
          <w:szCs w:val="36"/>
        </w:rPr>
      </w:pPr>
      <w:r w:rsidRPr="00F51D94">
        <w:rPr>
          <w:rFonts w:cs="Times New Roman"/>
          <w:b/>
          <w:bCs/>
          <w:sz w:val="36"/>
          <w:szCs w:val="36"/>
        </w:rPr>
        <w:t>РЕШЕНИЕ</w:t>
      </w:r>
    </w:p>
    <w:p w:rsidR="00F51D94" w:rsidRDefault="00F51D94" w:rsidP="00F51D94">
      <w:pPr>
        <w:autoSpaceDE w:val="0"/>
        <w:autoSpaceDN w:val="0"/>
        <w:adjustRightInd w:val="0"/>
        <w:spacing w:after="0" w:line="216" w:lineRule="auto"/>
        <w:rPr>
          <w:rFonts w:cs="Times New Roman"/>
          <w:b/>
          <w:bCs/>
          <w:szCs w:val="28"/>
        </w:rPr>
      </w:pPr>
    </w:p>
    <w:p w:rsidR="00F51D94" w:rsidRDefault="00F51D94" w:rsidP="00F51D94">
      <w:pPr>
        <w:autoSpaceDE w:val="0"/>
        <w:autoSpaceDN w:val="0"/>
        <w:adjustRightInd w:val="0"/>
        <w:spacing w:after="0" w:line="216" w:lineRule="auto"/>
        <w:rPr>
          <w:rFonts w:cs="Times New Roman"/>
          <w:b/>
          <w:bCs/>
          <w:szCs w:val="28"/>
        </w:rPr>
      </w:pPr>
      <w:r>
        <w:rPr>
          <w:rFonts w:cs="Times New Roman"/>
          <w:b/>
          <w:bCs/>
          <w:szCs w:val="28"/>
        </w:rPr>
        <w:t>от____________                                                                                №______</w:t>
      </w:r>
    </w:p>
    <w:p w:rsidR="00F51D94" w:rsidRDefault="00F51D94" w:rsidP="00F51D94">
      <w:pPr>
        <w:autoSpaceDE w:val="0"/>
        <w:autoSpaceDN w:val="0"/>
        <w:adjustRightInd w:val="0"/>
        <w:spacing w:after="0" w:line="216" w:lineRule="auto"/>
        <w:jc w:val="center"/>
        <w:rPr>
          <w:rFonts w:cs="Times New Roman"/>
          <w:bCs/>
          <w:sz w:val="24"/>
          <w:szCs w:val="24"/>
        </w:rPr>
      </w:pPr>
    </w:p>
    <w:p w:rsidR="00F51D94" w:rsidRPr="00F51D94" w:rsidRDefault="00F51D94" w:rsidP="00F51D94">
      <w:pPr>
        <w:autoSpaceDE w:val="0"/>
        <w:autoSpaceDN w:val="0"/>
        <w:adjustRightInd w:val="0"/>
        <w:spacing w:after="0" w:line="216" w:lineRule="auto"/>
        <w:jc w:val="center"/>
        <w:rPr>
          <w:rFonts w:cs="Times New Roman"/>
          <w:bCs/>
          <w:sz w:val="24"/>
          <w:szCs w:val="24"/>
        </w:rPr>
      </w:pPr>
      <w:r w:rsidRPr="00F51D94">
        <w:rPr>
          <w:rFonts w:cs="Times New Roman"/>
          <w:bCs/>
          <w:sz w:val="24"/>
          <w:szCs w:val="24"/>
        </w:rPr>
        <w:t>село Молдаванское</w:t>
      </w:r>
    </w:p>
    <w:p w:rsidR="00F51D94" w:rsidRDefault="00F51D94" w:rsidP="00C43110">
      <w:pPr>
        <w:autoSpaceDE w:val="0"/>
        <w:autoSpaceDN w:val="0"/>
        <w:adjustRightInd w:val="0"/>
        <w:spacing w:after="0" w:line="216" w:lineRule="auto"/>
        <w:jc w:val="center"/>
        <w:rPr>
          <w:rFonts w:cs="Times New Roman"/>
          <w:b/>
          <w:bCs/>
          <w:szCs w:val="28"/>
        </w:rPr>
      </w:pP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ОБ УТВЕРЖДЕНИИ</w:t>
      </w: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ПОРЯДКА ПРОВЕДЕНИЯ ОСМОТРА ЗДАНИЙ, СООРУЖЕНИЙ</w:t>
      </w: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И ВЫДАЧИ РЕКОМЕНДАЦИЙ ОБ УСТ</w:t>
      </w:r>
      <w:r w:rsidR="00711B7D" w:rsidRPr="00EA2488">
        <w:rPr>
          <w:rFonts w:cs="Times New Roman"/>
          <w:b/>
          <w:bCs/>
          <w:szCs w:val="28"/>
        </w:rPr>
        <w:t xml:space="preserve">РАНЕНИИ ВЫЯВЛЕННЫХ В ХОДЕ ТАКИХ </w:t>
      </w:r>
      <w:r w:rsidRPr="00EA2488">
        <w:rPr>
          <w:rFonts w:cs="Times New Roman"/>
          <w:b/>
          <w:bCs/>
          <w:szCs w:val="28"/>
        </w:rPr>
        <w:t xml:space="preserve">ОСМОТРОВ НАРУШЕНИЙ НА ТЕРРИТОРИИ </w:t>
      </w:r>
      <w:r w:rsidR="00F51D94">
        <w:rPr>
          <w:rFonts w:cs="Times New Roman"/>
          <w:b/>
          <w:bCs/>
          <w:szCs w:val="28"/>
        </w:rPr>
        <w:t xml:space="preserve"> </w:t>
      </w:r>
    </w:p>
    <w:p w:rsidR="00A37005" w:rsidRDefault="00A37005" w:rsidP="00C43110">
      <w:pPr>
        <w:autoSpaceDE w:val="0"/>
        <w:autoSpaceDN w:val="0"/>
        <w:adjustRightInd w:val="0"/>
        <w:spacing w:after="0" w:line="216" w:lineRule="auto"/>
        <w:jc w:val="both"/>
        <w:outlineLvl w:val="0"/>
        <w:rPr>
          <w:rFonts w:cs="Times New Roman"/>
          <w:szCs w:val="28"/>
        </w:rPr>
      </w:pPr>
    </w:p>
    <w:p w:rsidR="00F51D94" w:rsidRPr="00EA2488" w:rsidRDefault="00F51D94" w:rsidP="00C43110">
      <w:pPr>
        <w:autoSpaceDE w:val="0"/>
        <w:autoSpaceDN w:val="0"/>
        <w:adjustRightInd w:val="0"/>
        <w:spacing w:after="0" w:line="216" w:lineRule="auto"/>
        <w:jc w:val="both"/>
        <w:outlineLvl w:val="0"/>
        <w:rPr>
          <w:rFonts w:cs="Times New Roman"/>
          <w:szCs w:val="28"/>
        </w:rPr>
      </w:pP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В соответствии с Федеральным </w:t>
      </w:r>
      <w:hyperlink r:id="rId7" w:history="1">
        <w:r w:rsidRPr="00EA2488">
          <w:rPr>
            <w:rFonts w:cs="Times New Roman"/>
            <w:szCs w:val="28"/>
          </w:rPr>
          <w:t>законом</w:t>
        </w:r>
      </w:hyperlink>
      <w:r w:rsidRPr="00EA2488">
        <w:rPr>
          <w:rFonts w:cs="Times New Roman"/>
          <w:szCs w:val="28"/>
        </w:rPr>
        <w:t xml:space="preserve"> от 6 октября 2003 года </w:t>
      </w:r>
      <w:r w:rsidR="00711B7D" w:rsidRPr="00EA2488">
        <w:rPr>
          <w:rFonts w:cs="Times New Roman"/>
          <w:szCs w:val="28"/>
        </w:rPr>
        <w:t>№</w:t>
      </w:r>
      <w:r w:rsidRPr="00EA2488">
        <w:rPr>
          <w:rFonts w:cs="Times New Roman"/>
          <w:szCs w:val="28"/>
        </w:rPr>
        <w:t xml:space="preserve"> 131-ФЗ </w:t>
      </w:r>
      <w:r w:rsidR="00464DD2">
        <w:rPr>
          <w:rFonts w:cs="Times New Roman"/>
          <w:szCs w:val="28"/>
        </w:rPr>
        <w:t>«</w:t>
      </w:r>
      <w:r w:rsidRPr="00EA2488">
        <w:rPr>
          <w:rFonts w:cs="Times New Roman"/>
          <w:szCs w:val="28"/>
        </w:rPr>
        <w:t>Об общих принципах организации местного самоуправления в Российской Федерации</w:t>
      </w:r>
      <w:r w:rsidR="00464DD2">
        <w:rPr>
          <w:rFonts w:cs="Times New Roman"/>
          <w:szCs w:val="28"/>
        </w:rPr>
        <w:t>»</w:t>
      </w:r>
      <w:r w:rsidRPr="00EA2488">
        <w:rPr>
          <w:rFonts w:cs="Times New Roman"/>
          <w:szCs w:val="28"/>
        </w:rPr>
        <w:t xml:space="preserve">, руководствуясь Градостроительным </w:t>
      </w:r>
      <w:hyperlink r:id="rId8" w:history="1">
        <w:r w:rsidRPr="00EA2488">
          <w:rPr>
            <w:rFonts w:cs="Times New Roman"/>
            <w:szCs w:val="28"/>
          </w:rPr>
          <w:t>кодексом</w:t>
        </w:r>
      </w:hyperlink>
      <w:r w:rsidRPr="00EA2488">
        <w:rPr>
          <w:rFonts w:cs="Times New Roman"/>
          <w:szCs w:val="28"/>
        </w:rPr>
        <w:t xml:space="preserve"> Российской Федерации, </w:t>
      </w:r>
      <w:hyperlink r:id="rId9" w:history="1">
        <w:r w:rsidRPr="00EA2488">
          <w:rPr>
            <w:rFonts w:cs="Times New Roman"/>
            <w:szCs w:val="28"/>
          </w:rPr>
          <w:t>Уставом</w:t>
        </w:r>
      </w:hyperlink>
      <w:r w:rsidR="00CB21F6">
        <w:rPr>
          <w:rFonts w:cs="Times New Roman"/>
          <w:szCs w:val="28"/>
        </w:rPr>
        <w:t xml:space="preserve"> Молдаванского сельского поселения Крымского района</w:t>
      </w:r>
      <w:r w:rsidRPr="00EA2488">
        <w:rPr>
          <w:rFonts w:cs="Times New Roman"/>
          <w:szCs w:val="28"/>
        </w:rPr>
        <w:t>, С</w:t>
      </w:r>
      <w:r w:rsidR="00CB21F6">
        <w:rPr>
          <w:rFonts w:cs="Times New Roman"/>
          <w:szCs w:val="28"/>
        </w:rPr>
        <w:t xml:space="preserve">овет Молдаванского сельского поселения Крымского района </w:t>
      </w:r>
      <w:r w:rsidRPr="00EA2488">
        <w:rPr>
          <w:rFonts w:cs="Times New Roman"/>
          <w:szCs w:val="28"/>
        </w:rPr>
        <w:t xml:space="preserve"> р</w:t>
      </w:r>
      <w:r w:rsidR="00CB21F6">
        <w:rPr>
          <w:rFonts w:cs="Times New Roman"/>
          <w:szCs w:val="28"/>
        </w:rPr>
        <w:t xml:space="preserve"> </w:t>
      </w:r>
      <w:r w:rsidRPr="00EA2488">
        <w:rPr>
          <w:rFonts w:cs="Times New Roman"/>
          <w:szCs w:val="28"/>
        </w:rPr>
        <w:t>е</w:t>
      </w:r>
      <w:r w:rsidR="00CB21F6">
        <w:rPr>
          <w:rFonts w:cs="Times New Roman"/>
          <w:szCs w:val="28"/>
        </w:rPr>
        <w:t xml:space="preserve"> </w:t>
      </w:r>
      <w:r w:rsidRPr="00EA2488">
        <w:rPr>
          <w:rFonts w:cs="Times New Roman"/>
          <w:szCs w:val="28"/>
        </w:rPr>
        <w:t>ш</w:t>
      </w:r>
      <w:r w:rsidR="00CB21F6">
        <w:rPr>
          <w:rFonts w:cs="Times New Roman"/>
          <w:szCs w:val="28"/>
        </w:rPr>
        <w:t xml:space="preserve"> </w:t>
      </w:r>
      <w:r w:rsidRPr="00EA2488">
        <w:rPr>
          <w:rFonts w:cs="Times New Roman"/>
          <w:szCs w:val="28"/>
        </w:rPr>
        <w:t>и</w:t>
      </w:r>
      <w:r w:rsidR="00CB21F6">
        <w:rPr>
          <w:rFonts w:cs="Times New Roman"/>
          <w:szCs w:val="28"/>
        </w:rPr>
        <w:t xml:space="preserve"> </w:t>
      </w:r>
      <w:r w:rsidRPr="00EA2488">
        <w:rPr>
          <w:rFonts w:cs="Times New Roman"/>
          <w:szCs w:val="28"/>
        </w:rPr>
        <w:t>л:</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1. Утвердить прилагаемый </w:t>
      </w:r>
      <w:hyperlink w:anchor="Par34" w:history="1">
        <w:r w:rsidRPr="00EA2488">
          <w:rPr>
            <w:rFonts w:cs="Times New Roman"/>
            <w:szCs w:val="28"/>
          </w:rPr>
          <w:t>Порядок</w:t>
        </w:r>
      </w:hyperlink>
      <w:r w:rsidRPr="00EA2488">
        <w:rPr>
          <w:rFonts w:cs="Times New Roman"/>
          <w:szCs w:val="28"/>
        </w:rPr>
        <w:t xml:space="preserve"> проведения осмотра зданий, сооружений и выдачи рекомендаций об устранении выявленных в ходе таких осмотров нарушений на террит</w:t>
      </w:r>
      <w:r w:rsidR="00CB21F6">
        <w:rPr>
          <w:rFonts w:cs="Times New Roman"/>
          <w:szCs w:val="28"/>
        </w:rPr>
        <w:t>ории Молдаванского сельского поселения Крымского района</w:t>
      </w:r>
      <w:r w:rsidRPr="00EA2488">
        <w:rPr>
          <w:rFonts w:cs="Times New Roman"/>
          <w:szCs w:val="28"/>
        </w:rPr>
        <w:t xml:space="preserve"> (приложение).</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2. Установить, что органом, уполномоченным на осуществление проведения осмотра зданий, сооружений и выдачу рекомендаций об устранении выявленных в ходе таких осмотров нарушений на террит</w:t>
      </w:r>
      <w:r w:rsidR="00CB21F6">
        <w:rPr>
          <w:rFonts w:cs="Times New Roman"/>
          <w:szCs w:val="28"/>
        </w:rPr>
        <w:t>ории Молдаванского сельского поселения Крымского района</w:t>
      </w:r>
      <w:r w:rsidRPr="00EA2488">
        <w:rPr>
          <w:rFonts w:cs="Times New Roman"/>
          <w:szCs w:val="28"/>
        </w:rPr>
        <w:t>, является комиссия, состав которой утверждается постановлением администр</w:t>
      </w:r>
      <w:r w:rsidR="00CB21F6">
        <w:rPr>
          <w:rFonts w:cs="Times New Roman"/>
          <w:szCs w:val="28"/>
        </w:rPr>
        <w:t>ации Молдаванского сельского поселения Крымского района</w:t>
      </w:r>
      <w:r w:rsidRPr="00EA2488">
        <w:rPr>
          <w:rFonts w:cs="Times New Roman"/>
          <w:szCs w:val="28"/>
        </w:rPr>
        <w:t>.</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3. Настоящее решение опубликовать (обнародовать) в установленном порядке, а также разместить на официальном сайте администр</w:t>
      </w:r>
      <w:r w:rsidR="00CB21F6">
        <w:rPr>
          <w:rFonts w:cs="Times New Roman"/>
          <w:szCs w:val="28"/>
        </w:rPr>
        <w:t>ации Молдаванского сельского поселения Крымского района</w:t>
      </w:r>
      <w:r w:rsidR="00303EA3" w:rsidRPr="00EA2488">
        <w:rPr>
          <w:rFonts w:cs="Times New Roman"/>
          <w:szCs w:val="28"/>
        </w:rPr>
        <w:t>.</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4. Контроль за выполнением настоящего решения возложить на </w:t>
      </w:r>
      <w:r w:rsidR="00711B7D" w:rsidRPr="00EA2488">
        <w:rPr>
          <w:rFonts w:cs="Times New Roman"/>
          <w:szCs w:val="28"/>
        </w:rPr>
        <w:t xml:space="preserve">руководителя </w:t>
      </w:r>
      <w:r w:rsidRPr="00EA2488">
        <w:rPr>
          <w:rFonts w:cs="Times New Roman"/>
          <w:szCs w:val="28"/>
        </w:rPr>
        <w:t>постоянн</w:t>
      </w:r>
      <w:r w:rsidR="00711B7D" w:rsidRPr="00EA2488">
        <w:rPr>
          <w:rFonts w:cs="Times New Roman"/>
          <w:szCs w:val="28"/>
        </w:rPr>
        <w:t>ой</w:t>
      </w:r>
      <w:r w:rsidRPr="00EA2488">
        <w:rPr>
          <w:rFonts w:cs="Times New Roman"/>
          <w:szCs w:val="28"/>
        </w:rPr>
        <w:t xml:space="preserve"> комисси</w:t>
      </w:r>
      <w:r w:rsidR="00711B7D" w:rsidRPr="00EA2488">
        <w:rPr>
          <w:rFonts w:cs="Times New Roman"/>
          <w:szCs w:val="28"/>
        </w:rPr>
        <w:t>и</w:t>
      </w:r>
      <w:r w:rsidRPr="00EA2488">
        <w:rPr>
          <w:rFonts w:cs="Times New Roman"/>
          <w:szCs w:val="28"/>
        </w:rPr>
        <w:t xml:space="preserve"> по</w:t>
      </w:r>
      <w:r w:rsidR="00CE1537">
        <w:rPr>
          <w:rFonts w:cs="Times New Roman"/>
          <w:szCs w:val="28"/>
        </w:rPr>
        <w:t xml:space="preserve"> строительству – Балакшина С.В</w:t>
      </w:r>
      <w:r w:rsidRPr="00EA2488">
        <w:rPr>
          <w:rFonts w:cs="Times New Roman"/>
          <w:szCs w:val="28"/>
        </w:rPr>
        <w:t>.</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5. Настоящее решение вступает в силу со дня его официального опубликования (обнародования).</w:t>
      </w:r>
    </w:p>
    <w:p w:rsidR="00A37005" w:rsidRPr="00EA2488" w:rsidRDefault="00A37005" w:rsidP="00C43110">
      <w:pPr>
        <w:autoSpaceDE w:val="0"/>
        <w:autoSpaceDN w:val="0"/>
        <w:adjustRightInd w:val="0"/>
        <w:spacing w:after="0" w:line="216" w:lineRule="auto"/>
        <w:jc w:val="both"/>
        <w:rPr>
          <w:rFonts w:cs="Times New Roman"/>
          <w:szCs w:val="28"/>
        </w:rPr>
      </w:pPr>
    </w:p>
    <w:p w:rsidR="00CB21F6" w:rsidRDefault="00CB21F6" w:rsidP="00CB21F6">
      <w:pPr>
        <w:autoSpaceDE w:val="0"/>
        <w:autoSpaceDN w:val="0"/>
        <w:adjustRightInd w:val="0"/>
        <w:spacing w:after="0" w:line="216" w:lineRule="auto"/>
        <w:rPr>
          <w:rFonts w:cs="Times New Roman"/>
          <w:szCs w:val="28"/>
        </w:rPr>
      </w:pPr>
    </w:p>
    <w:p w:rsidR="00CB21F6" w:rsidRDefault="00711B7D" w:rsidP="00CB21F6">
      <w:pPr>
        <w:autoSpaceDE w:val="0"/>
        <w:autoSpaceDN w:val="0"/>
        <w:adjustRightInd w:val="0"/>
        <w:spacing w:after="0" w:line="216" w:lineRule="auto"/>
        <w:rPr>
          <w:rFonts w:cs="Times New Roman"/>
          <w:szCs w:val="28"/>
        </w:rPr>
      </w:pPr>
      <w:r w:rsidRPr="00EA2488">
        <w:rPr>
          <w:rFonts w:cs="Times New Roman"/>
          <w:szCs w:val="28"/>
        </w:rPr>
        <w:t>П</w:t>
      </w:r>
      <w:r w:rsidR="00A37005" w:rsidRPr="00EA2488">
        <w:rPr>
          <w:rFonts w:cs="Times New Roman"/>
          <w:szCs w:val="28"/>
        </w:rPr>
        <w:t>редседател</w:t>
      </w:r>
      <w:r w:rsidRPr="00EA2488">
        <w:rPr>
          <w:rFonts w:cs="Times New Roman"/>
          <w:szCs w:val="28"/>
        </w:rPr>
        <w:t>ь</w:t>
      </w:r>
      <w:r w:rsidR="00CB21F6">
        <w:rPr>
          <w:rFonts w:cs="Times New Roman"/>
          <w:szCs w:val="28"/>
        </w:rPr>
        <w:t xml:space="preserve"> </w:t>
      </w:r>
      <w:r w:rsidR="00A37005" w:rsidRPr="00EA2488">
        <w:rPr>
          <w:rFonts w:cs="Times New Roman"/>
          <w:szCs w:val="28"/>
        </w:rPr>
        <w:t>Совета</w:t>
      </w:r>
    </w:p>
    <w:p w:rsidR="00CB21F6" w:rsidRDefault="00CB21F6" w:rsidP="00CB21F6">
      <w:pPr>
        <w:autoSpaceDE w:val="0"/>
        <w:autoSpaceDN w:val="0"/>
        <w:adjustRightInd w:val="0"/>
        <w:spacing w:after="0" w:line="216" w:lineRule="auto"/>
        <w:rPr>
          <w:rFonts w:cs="Times New Roman"/>
          <w:szCs w:val="28"/>
        </w:rPr>
      </w:pPr>
      <w:r>
        <w:rPr>
          <w:rFonts w:cs="Times New Roman"/>
          <w:szCs w:val="28"/>
        </w:rPr>
        <w:t>Молдаванского сельского поселения</w:t>
      </w:r>
    </w:p>
    <w:p w:rsidR="00A37005" w:rsidRPr="00EA2488" w:rsidRDefault="00CB21F6" w:rsidP="00CB21F6">
      <w:pPr>
        <w:autoSpaceDE w:val="0"/>
        <w:autoSpaceDN w:val="0"/>
        <w:adjustRightInd w:val="0"/>
        <w:spacing w:after="0" w:line="216" w:lineRule="auto"/>
        <w:rPr>
          <w:rFonts w:cs="Times New Roman"/>
          <w:szCs w:val="28"/>
        </w:rPr>
      </w:pPr>
      <w:r>
        <w:rPr>
          <w:rFonts w:cs="Times New Roman"/>
          <w:szCs w:val="28"/>
        </w:rPr>
        <w:t>Крымского района                                                                      Г.А.Буланович</w:t>
      </w:r>
      <w:r w:rsidR="00A37005" w:rsidRPr="00EA2488">
        <w:rPr>
          <w:rFonts w:cs="Times New Roman"/>
          <w:szCs w:val="28"/>
        </w:rPr>
        <w:t xml:space="preserve"> </w:t>
      </w:r>
    </w:p>
    <w:p w:rsidR="00A37005" w:rsidRPr="00EA2488" w:rsidRDefault="00A37005" w:rsidP="00CB21F6">
      <w:pPr>
        <w:autoSpaceDE w:val="0"/>
        <w:autoSpaceDN w:val="0"/>
        <w:adjustRightInd w:val="0"/>
        <w:spacing w:after="0" w:line="216" w:lineRule="auto"/>
        <w:rPr>
          <w:rFonts w:cs="Times New Roman"/>
          <w:szCs w:val="28"/>
        </w:rPr>
      </w:pPr>
    </w:p>
    <w:p w:rsidR="00CB21F6" w:rsidRDefault="00CB21F6" w:rsidP="00CB21F6">
      <w:pPr>
        <w:autoSpaceDE w:val="0"/>
        <w:autoSpaceDN w:val="0"/>
        <w:adjustRightInd w:val="0"/>
        <w:spacing w:after="0" w:line="216" w:lineRule="auto"/>
        <w:rPr>
          <w:rFonts w:cs="Times New Roman"/>
          <w:szCs w:val="28"/>
        </w:rPr>
      </w:pPr>
    </w:p>
    <w:p w:rsidR="00A37005" w:rsidRDefault="00A37005" w:rsidP="00CB21F6">
      <w:pPr>
        <w:autoSpaceDE w:val="0"/>
        <w:autoSpaceDN w:val="0"/>
        <w:adjustRightInd w:val="0"/>
        <w:spacing w:after="0" w:line="216" w:lineRule="auto"/>
        <w:rPr>
          <w:rFonts w:cs="Times New Roman"/>
          <w:szCs w:val="28"/>
        </w:rPr>
      </w:pPr>
      <w:r w:rsidRPr="00EA2488">
        <w:rPr>
          <w:rFonts w:cs="Times New Roman"/>
          <w:szCs w:val="28"/>
        </w:rPr>
        <w:t xml:space="preserve">Глава </w:t>
      </w:r>
      <w:r w:rsidR="00CB21F6">
        <w:rPr>
          <w:rFonts w:cs="Times New Roman"/>
          <w:szCs w:val="28"/>
        </w:rPr>
        <w:t xml:space="preserve"> Молдаванского сельского поселения</w:t>
      </w:r>
    </w:p>
    <w:p w:rsidR="00CB21F6" w:rsidRPr="00EA2488" w:rsidRDefault="00CB21F6" w:rsidP="00CB21F6">
      <w:pPr>
        <w:autoSpaceDE w:val="0"/>
        <w:autoSpaceDN w:val="0"/>
        <w:adjustRightInd w:val="0"/>
        <w:spacing w:after="0" w:line="216" w:lineRule="auto"/>
        <w:rPr>
          <w:rFonts w:cs="Times New Roman"/>
          <w:szCs w:val="28"/>
        </w:rPr>
      </w:pPr>
      <w:r>
        <w:rPr>
          <w:rFonts w:cs="Times New Roman"/>
          <w:szCs w:val="28"/>
        </w:rPr>
        <w:t>Крымского района                                                                      А.В.Улановский</w:t>
      </w:r>
    </w:p>
    <w:p w:rsidR="00A37005" w:rsidRPr="00EA2488" w:rsidRDefault="00A37005" w:rsidP="00C43110">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jc w:val="both"/>
        <w:rPr>
          <w:rFonts w:cs="Times New Roman"/>
          <w:szCs w:val="28"/>
        </w:rPr>
      </w:pPr>
    </w:p>
    <w:p w:rsidR="00C334E6" w:rsidRDefault="00C334E6" w:rsidP="00C43110">
      <w:pPr>
        <w:autoSpaceDE w:val="0"/>
        <w:autoSpaceDN w:val="0"/>
        <w:adjustRightInd w:val="0"/>
        <w:spacing w:after="0" w:line="216" w:lineRule="auto"/>
        <w:jc w:val="right"/>
        <w:outlineLvl w:val="0"/>
        <w:rPr>
          <w:rFonts w:cs="Times New Roman"/>
          <w:szCs w:val="28"/>
        </w:rPr>
      </w:pPr>
    </w:p>
    <w:p w:rsidR="00605A33" w:rsidRDefault="00605A33" w:rsidP="00C43110">
      <w:pPr>
        <w:autoSpaceDE w:val="0"/>
        <w:autoSpaceDN w:val="0"/>
        <w:adjustRightInd w:val="0"/>
        <w:spacing w:after="0" w:line="216" w:lineRule="auto"/>
        <w:jc w:val="right"/>
        <w:outlineLvl w:val="0"/>
        <w:rPr>
          <w:rFonts w:cs="Times New Roman"/>
          <w:szCs w:val="28"/>
        </w:rPr>
      </w:pPr>
    </w:p>
    <w:p w:rsidR="00A37005" w:rsidRPr="00EA2488" w:rsidRDefault="00A37005" w:rsidP="003C5F8B">
      <w:pPr>
        <w:autoSpaceDE w:val="0"/>
        <w:autoSpaceDN w:val="0"/>
        <w:adjustRightInd w:val="0"/>
        <w:spacing w:after="0" w:line="216" w:lineRule="auto"/>
        <w:jc w:val="right"/>
        <w:outlineLvl w:val="0"/>
        <w:rPr>
          <w:rFonts w:cs="Times New Roman"/>
          <w:szCs w:val="28"/>
        </w:rPr>
      </w:pPr>
      <w:r w:rsidRPr="00EA2488">
        <w:rPr>
          <w:rFonts w:cs="Times New Roman"/>
          <w:szCs w:val="28"/>
        </w:rPr>
        <w:t>Приложение</w:t>
      </w:r>
    </w:p>
    <w:p w:rsidR="00A37005" w:rsidRPr="00EA2488" w:rsidRDefault="00A37005" w:rsidP="00C43110">
      <w:pPr>
        <w:autoSpaceDE w:val="0"/>
        <w:autoSpaceDN w:val="0"/>
        <w:adjustRightInd w:val="0"/>
        <w:spacing w:after="0" w:line="216" w:lineRule="auto"/>
        <w:jc w:val="right"/>
        <w:rPr>
          <w:rFonts w:cs="Times New Roman"/>
          <w:szCs w:val="28"/>
        </w:rPr>
      </w:pPr>
      <w:r w:rsidRPr="00EA2488">
        <w:rPr>
          <w:rFonts w:cs="Times New Roman"/>
          <w:szCs w:val="28"/>
        </w:rPr>
        <w:t>Утвержден</w:t>
      </w:r>
    </w:p>
    <w:p w:rsidR="00A37005" w:rsidRPr="00EA2488" w:rsidRDefault="00A37005" w:rsidP="00C43110">
      <w:pPr>
        <w:autoSpaceDE w:val="0"/>
        <w:autoSpaceDN w:val="0"/>
        <w:adjustRightInd w:val="0"/>
        <w:spacing w:after="0" w:line="216" w:lineRule="auto"/>
        <w:jc w:val="right"/>
        <w:rPr>
          <w:rFonts w:cs="Times New Roman"/>
          <w:szCs w:val="28"/>
        </w:rPr>
      </w:pPr>
      <w:r w:rsidRPr="00EA2488">
        <w:rPr>
          <w:rFonts w:cs="Times New Roman"/>
          <w:szCs w:val="28"/>
        </w:rPr>
        <w:t>решением</w:t>
      </w:r>
    </w:p>
    <w:p w:rsidR="00A37005" w:rsidRDefault="000252DB" w:rsidP="000252DB">
      <w:pPr>
        <w:autoSpaceDE w:val="0"/>
        <w:autoSpaceDN w:val="0"/>
        <w:adjustRightInd w:val="0"/>
        <w:spacing w:after="0" w:line="216" w:lineRule="auto"/>
        <w:jc w:val="right"/>
        <w:rPr>
          <w:rFonts w:cs="Times New Roman"/>
          <w:szCs w:val="28"/>
        </w:rPr>
      </w:pPr>
      <w:r>
        <w:rPr>
          <w:rFonts w:cs="Times New Roman"/>
          <w:szCs w:val="28"/>
        </w:rPr>
        <w:t>Совета Молдаванского сельского</w:t>
      </w:r>
    </w:p>
    <w:p w:rsidR="000252DB" w:rsidRPr="00EA2488" w:rsidRDefault="000252DB" w:rsidP="000252DB">
      <w:pPr>
        <w:autoSpaceDE w:val="0"/>
        <w:autoSpaceDN w:val="0"/>
        <w:adjustRightInd w:val="0"/>
        <w:spacing w:after="0" w:line="216" w:lineRule="auto"/>
        <w:jc w:val="right"/>
        <w:rPr>
          <w:rFonts w:cs="Times New Roman"/>
          <w:szCs w:val="28"/>
        </w:rPr>
      </w:pPr>
      <w:r>
        <w:rPr>
          <w:rFonts w:cs="Times New Roman"/>
          <w:szCs w:val="28"/>
        </w:rPr>
        <w:t xml:space="preserve">поселения Крымского района </w:t>
      </w:r>
    </w:p>
    <w:p w:rsidR="00A37005" w:rsidRPr="00EA2488" w:rsidRDefault="00A37005" w:rsidP="00C43110">
      <w:pPr>
        <w:autoSpaceDE w:val="0"/>
        <w:autoSpaceDN w:val="0"/>
        <w:adjustRightInd w:val="0"/>
        <w:spacing w:after="0" w:line="216" w:lineRule="auto"/>
        <w:jc w:val="right"/>
        <w:rPr>
          <w:rFonts w:cs="Times New Roman"/>
          <w:szCs w:val="28"/>
        </w:rPr>
      </w:pPr>
      <w:r w:rsidRPr="00EA2488">
        <w:rPr>
          <w:rFonts w:cs="Times New Roman"/>
          <w:szCs w:val="28"/>
        </w:rPr>
        <w:t xml:space="preserve">от _________ года </w:t>
      </w:r>
      <w:r w:rsidR="00711B7D" w:rsidRPr="00EA2488">
        <w:rPr>
          <w:rFonts w:cs="Times New Roman"/>
          <w:szCs w:val="28"/>
        </w:rPr>
        <w:t>№</w:t>
      </w:r>
      <w:r w:rsidRPr="00EA2488">
        <w:rPr>
          <w:rFonts w:cs="Times New Roman"/>
          <w:szCs w:val="28"/>
        </w:rPr>
        <w:t xml:space="preserve"> _____</w:t>
      </w:r>
    </w:p>
    <w:p w:rsidR="00A37005" w:rsidRPr="00EA2488" w:rsidRDefault="00A37005" w:rsidP="00C43110">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jc w:val="center"/>
        <w:rPr>
          <w:rFonts w:cs="Times New Roman"/>
          <w:b/>
          <w:bCs/>
          <w:szCs w:val="28"/>
        </w:rPr>
      </w:pPr>
      <w:bookmarkStart w:id="0" w:name="Par34"/>
      <w:bookmarkEnd w:id="0"/>
      <w:r w:rsidRPr="00EA2488">
        <w:rPr>
          <w:rFonts w:cs="Times New Roman"/>
          <w:b/>
          <w:bCs/>
          <w:szCs w:val="28"/>
        </w:rPr>
        <w:t>ПОРЯДОК</w:t>
      </w: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ПРОВЕДЕНИЯ ОСМОТРОВ ЗДАНИЙ, СООРУЖЕНИЙ</w:t>
      </w: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И ВЫДАЧИ РЕКОМЕНДАЦИЙ ОБ УСТРАНЕНИИ ВЫЯВЛЕННЫХ</w:t>
      </w:r>
    </w:p>
    <w:p w:rsidR="00A37005" w:rsidRPr="00EA2488" w:rsidRDefault="00A37005" w:rsidP="00C43110">
      <w:pPr>
        <w:autoSpaceDE w:val="0"/>
        <w:autoSpaceDN w:val="0"/>
        <w:adjustRightInd w:val="0"/>
        <w:spacing w:after="0" w:line="216" w:lineRule="auto"/>
        <w:jc w:val="center"/>
        <w:rPr>
          <w:rFonts w:cs="Times New Roman"/>
          <w:b/>
          <w:bCs/>
          <w:szCs w:val="28"/>
        </w:rPr>
      </w:pPr>
      <w:r w:rsidRPr="00EA2488">
        <w:rPr>
          <w:rFonts w:cs="Times New Roman"/>
          <w:b/>
          <w:bCs/>
          <w:szCs w:val="28"/>
        </w:rPr>
        <w:t>В ХОДЕ ТАКИХ ОСМОТРОВ НАРУШЕНИЙ НА ТЕРРИТОРИИ</w:t>
      </w:r>
    </w:p>
    <w:p w:rsidR="00A37005" w:rsidRPr="00EA2488" w:rsidRDefault="000252DB" w:rsidP="00C43110">
      <w:pPr>
        <w:autoSpaceDE w:val="0"/>
        <w:autoSpaceDN w:val="0"/>
        <w:adjustRightInd w:val="0"/>
        <w:spacing w:after="0" w:line="216" w:lineRule="auto"/>
        <w:jc w:val="center"/>
        <w:rPr>
          <w:rFonts w:cs="Times New Roman"/>
          <w:b/>
          <w:bCs/>
          <w:szCs w:val="28"/>
        </w:rPr>
      </w:pPr>
      <w:r>
        <w:rPr>
          <w:rFonts w:cs="Times New Roman"/>
          <w:b/>
          <w:bCs/>
          <w:szCs w:val="28"/>
        </w:rPr>
        <w:t>Молдаванского сельского поселения Крымского района</w:t>
      </w:r>
    </w:p>
    <w:p w:rsidR="00A37005" w:rsidRPr="00EA2488" w:rsidRDefault="00A37005" w:rsidP="00C43110">
      <w:pPr>
        <w:autoSpaceDE w:val="0"/>
        <w:autoSpaceDN w:val="0"/>
        <w:adjustRightInd w:val="0"/>
        <w:spacing w:after="0" w:line="216" w:lineRule="auto"/>
        <w:jc w:val="both"/>
        <w:rPr>
          <w:rFonts w:cs="Times New Roman"/>
          <w:szCs w:val="28"/>
        </w:rPr>
      </w:pP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1. Настоящий Порядок разработан на основании Градостроительного </w:t>
      </w:r>
      <w:hyperlink r:id="rId10" w:history="1">
        <w:r w:rsidRPr="00EA2488">
          <w:rPr>
            <w:rFonts w:cs="Times New Roman"/>
            <w:szCs w:val="28"/>
          </w:rPr>
          <w:t>кодекса</w:t>
        </w:r>
      </w:hyperlink>
      <w:r w:rsidRPr="00EA2488">
        <w:rPr>
          <w:rFonts w:cs="Times New Roman"/>
          <w:szCs w:val="28"/>
        </w:rPr>
        <w:t xml:space="preserve"> Российской Федерации, Федерального </w:t>
      </w:r>
      <w:hyperlink r:id="rId11" w:history="1">
        <w:r w:rsidRPr="00EA2488">
          <w:rPr>
            <w:rFonts w:cs="Times New Roman"/>
            <w:szCs w:val="28"/>
          </w:rPr>
          <w:t>закона</w:t>
        </w:r>
      </w:hyperlink>
      <w:r w:rsidRPr="00EA2488">
        <w:rPr>
          <w:rFonts w:cs="Times New Roman"/>
          <w:szCs w:val="28"/>
        </w:rPr>
        <w:t xml:space="preserve"> от 06.10.2003 </w:t>
      </w:r>
      <w:r w:rsidR="00711B7D" w:rsidRPr="00EA2488">
        <w:rPr>
          <w:rFonts w:cs="Times New Roman"/>
          <w:szCs w:val="28"/>
        </w:rPr>
        <w:t>№</w:t>
      </w:r>
      <w:r w:rsidRPr="00EA2488">
        <w:rPr>
          <w:rFonts w:cs="Times New Roman"/>
          <w:szCs w:val="28"/>
        </w:rPr>
        <w:t xml:space="preserve"> 131-ФЗ </w:t>
      </w:r>
      <w:r w:rsidR="00464DD2">
        <w:rPr>
          <w:rFonts w:cs="Times New Roman"/>
          <w:szCs w:val="28"/>
        </w:rPr>
        <w:t>«</w:t>
      </w:r>
      <w:r w:rsidRPr="00EA2488">
        <w:rPr>
          <w:rFonts w:cs="Times New Roman"/>
          <w:szCs w:val="28"/>
        </w:rPr>
        <w:t>Об общих принципах организации местного самоуправления в Российской Федерации</w:t>
      </w:r>
      <w:r w:rsidR="00464DD2">
        <w:rPr>
          <w:rFonts w:cs="Times New Roman"/>
          <w:szCs w:val="28"/>
        </w:rPr>
        <w:t>»</w:t>
      </w:r>
      <w:r w:rsidRPr="00EA2488">
        <w:rPr>
          <w:rFonts w:cs="Times New Roman"/>
          <w:szCs w:val="28"/>
        </w:rPr>
        <w:t xml:space="preserve"> (с последующими изменениями), Федерального </w:t>
      </w:r>
      <w:hyperlink r:id="rId12" w:history="1">
        <w:r w:rsidRPr="00EA2488">
          <w:rPr>
            <w:rFonts w:cs="Times New Roman"/>
            <w:szCs w:val="28"/>
          </w:rPr>
          <w:t>закона</w:t>
        </w:r>
      </w:hyperlink>
      <w:r w:rsidRPr="00EA2488">
        <w:rPr>
          <w:rFonts w:cs="Times New Roman"/>
          <w:szCs w:val="28"/>
        </w:rPr>
        <w:t xml:space="preserve"> от 30.12.2009 </w:t>
      </w:r>
      <w:r w:rsidR="00711B7D" w:rsidRPr="00EA2488">
        <w:rPr>
          <w:rFonts w:cs="Times New Roman"/>
          <w:szCs w:val="28"/>
        </w:rPr>
        <w:t>№</w:t>
      </w:r>
      <w:r w:rsidRPr="00EA2488">
        <w:rPr>
          <w:rFonts w:cs="Times New Roman"/>
          <w:szCs w:val="28"/>
        </w:rPr>
        <w:t xml:space="preserve"> 384-ФЗ </w:t>
      </w:r>
      <w:r w:rsidR="00464DD2">
        <w:rPr>
          <w:rFonts w:cs="Times New Roman"/>
          <w:szCs w:val="28"/>
        </w:rPr>
        <w:t>«</w:t>
      </w:r>
      <w:r w:rsidRPr="00EA2488">
        <w:rPr>
          <w:rFonts w:cs="Times New Roman"/>
          <w:szCs w:val="28"/>
        </w:rPr>
        <w:t>Технический регламент о безопасности зданий и сооружений</w:t>
      </w:r>
      <w:r w:rsidR="00464DD2">
        <w:rPr>
          <w:rFonts w:cs="Times New Roman"/>
          <w:szCs w:val="28"/>
        </w:rPr>
        <w:t>»</w:t>
      </w:r>
      <w:r w:rsidRPr="00EA2488">
        <w:rPr>
          <w:rFonts w:cs="Times New Roman"/>
          <w:szCs w:val="28"/>
        </w:rPr>
        <w:t xml:space="preserve">, </w:t>
      </w:r>
      <w:hyperlink r:id="rId13" w:history="1">
        <w:r w:rsidRPr="00EA2488">
          <w:rPr>
            <w:rFonts w:cs="Times New Roman"/>
            <w:szCs w:val="28"/>
          </w:rPr>
          <w:t>Устава</w:t>
        </w:r>
      </w:hyperlink>
      <w:r w:rsidR="000252DB">
        <w:rPr>
          <w:rFonts w:cs="Times New Roman"/>
          <w:szCs w:val="28"/>
        </w:rPr>
        <w:t xml:space="preserve"> Молдаванского сельского поселения Крымского района</w:t>
      </w:r>
      <w:r w:rsidRPr="00EA2488">
        <w:rPr>
          <w:rFonts w:cs="Times New Roman"/>
          <w:szCs w:val="28"/>
        </w:rPr>
        <w:t>.</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2. Настоящий Порядок определяет:</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цели, задачи, принципы проведения осмотров зданий и (или) сооружений, находящихся в эксплуатации на террит</w:t>
      </w:r>
      <w:r w:rsidR="000252DB">
        <w:rPr>
          <w:rFonts w:cs="Times New Roman"/>
          <w:szCs w:val="28"/>
        </w:rPr>
        <w:t>ории Молдаванского сельского поселения Крымского района</w:t>
      </w:r>
      <w:r w:rsidRPr="00EA2488">
        <w:rPr>
          <w:rFonts w:cs="Times New Roman"/>
          <w:szCs w:val="28"/>
        </w:rPr>
        <w:t xml:space="preserve"> (далее - здания, сооружения), независимо от форм собственности на них, процедуру выдачи рекомендаций об устранении выявленных в ходе таких осмотров нарушений (далее - осмотр, выдача рекомендаций соответственно) лицам, ответственным за эксплуатацию зданий, сооружений;</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полномочия комиссии администр</w:t>
      </w:r>
      <w:r w:rsidR="000252DB">
        <w:rPr>
          <w:rFonts w:cs="Times New Roman"/>
          <w:szCs w:val="28"/>
        </w:rPr>
        <w:t>ации Молдаванского сельского поселения Крымского района</w:t>
      </w:r>
      <w:r w:rsidRPr="00EA2488">
        <w:rPr>
          <w:rFonts w:cs="Times New Roman"/>
          <w:szCs w:val="28"/>
        </w:rPr>
        <w:t xml:space="preserve"> на осуществление осмотров и выдачу рекомендаций (далее - уполномоченный орган);</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права и обязанности должностных лиц уполномоченного органа при проведении осмотров и выдаче рекомендаций;</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сроки проведения осмотров и выдачи рекомендаций;</w:t>
      </w:r>
    </w:p>
    <w:p w:rsidR="00EA2488"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права и обязанности лиц, ответственных за эксплуатацию зданий, сооружений, связанные с проведением осмотров и исполнением рекомендаций.</w:t>
      </w:r>
    </w:p>
    <w:p w:rsidR="00EA2488"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3. Для целей настоящего Порядка:</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термины </w:t>
      </w:r>
      <w:r w:rsidR="00464DD2">
        <w:rPr>
          <w:rFonts w:cs="Times New Roman"/>
          <w:szCs w:val="28"/>
        </w:rPr>
        <w:t>«</w:t>
      </w:r>
      <w:r w:rsidRPr="00EA2488">
        <w:rPr>
          <w:rFonts w:cs="Times New Roman"/>
          <w:szCs w:val="28"/>
        </w:rPr>
        <w:t>здание</w:t>
      </w:r>
      <w:r w:rsidR="00464DD2">
        <w:rPr>
          <w:rFonts w:cs="Times New Roman"/>
          <w:szCs w:val="28"/>
        </w:rPr>
        <w:t>»</w:t>
      </w:r>
      <w:r w:rsidRPr="00EA2488">
        <w:rPr>
          <w:rFonts w:cs="Times New Roman"/>
          <w:szCs w:val="28"/>
        </w:rPr>
        <w:t xml:space="preserve"> и </w:t>
      </w:r>
      <w:r w:rsidR="00464DD2">
        <w:rPr>
          <w:rFonts w:cs="Times New Roman"/>
          <w:szCs w:val="28"/>
        </w:rPr>
        <w:t>«</w:t>
      </w:r>
      <w:r w:rsidRPr="00EA2488">
        <w:rPr>
          <w:rFonts w:cs="Times New Roman"/>
          <w:szCs w:val="28"/>
        </w:rPr>
        <w:t>сооружение</w:t>
      </w:r>
      <w:r w:rsidR="00464DD2">
        <w:rPr>
          <w:rFonts w:cs="Times New Roman"/>
          <w:szCs w:val="28"/>
        </w:rPr>
        <w:t>»</w:t>
      </w:r>
      <w:r w:rsidRPr="00EA2488">
        <w:rPr>
          <w:rFonts w:cs="Times New Roman"/>
          <w:szCs w:val="28"/>
        </w:rPr>
        <w:t xml:space="preserve"> применяются в значении, определенном </w:t>
      </w:r>
      <w:hyperlink r:id="rId14" w:history="1">
        <w:r w:rsidRPr="00EA2488">
          <w:rPr>
            <w:rFonts w:cs="Times New Roman"/>
            <w:szCs w:val="28"/>
          </w:rPr>
          <w:t>статьей 2</w:t>
        </w:r>
      </w:hyperlink>
      <w:r w:rsidRPr="00EA2488">
        <w:rPr>
          <w:rFonts w:cs="Times New Roman"/>
          <w:szCs w:val="28"/>
        </w:rPr>
        <w:t xml:space="preserve"> Федерального закона от 30.12.2009 </w:t>
      </w:r>
      <w:r w:rsidR="00711B7D" w:rsidRPr="00EA2488">
        <w:rPr>
          <w:rFonts w:cs="Times New Roman"/>
          <w:szCs w:val="28"/>
        </w:rPr>
        <w:t>№</w:t>
      </w:r>
      <w:r w:rsidRPr="00EA2488">
        <w:rPr>
          <w:rFonts w:cs="Times New Roman"/>
          <w:szCs w:val="28"/>
        </w:rPr>
        <w:t xml:space="preserve"> 384-ФЗ </w:t>
      </w:r>
      <w:r w:rsidR="00464DD2">
        <w:rPr>
          <w:rFonts w:cs="Times New Roman"/>
          <w:szCs w:val="28"/>
        </w:rPr>
        <w:t>«</w:t>
      </w:r>
      <w:r w:rsidRPr="00EA2488">
        <w:rPr>
          <w:rFonts w:cs="Times New Roman"/>
          <w:szCs w:val="28"/>
        </w:rPr>
        <w:t>Технический регламент о безопасности зданий и сооружений</w:t>
      </w:r>
      <w:r w:rsidR="00464DD2">
        <w:rPr>
          <w:rFonts w:cs="Times New Roman"/>
          <w:szCs w:val="28"/>
        </w:rPr>
        <w:t>»</w:t>
      </w:r>
      <w:r w:rsidRPr="00EA2488">
        <w:rPr>
          <w:rFonts w:cs="Times New Roman"/>
          <w:szCs w:val="28"/>
        </w:rPr>
        <w:t>;</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термин </w:t>
      </w:r>
      <w:r w:rsidR="00464DD2">
        <w:rPr>
          <w:rFonts w:cs="Times New Roman"/>
          <w:szCs w:val="28"/>
        </w:rPr>
        <w:t>«</w:t>
      </w:r>
      <w:r w:rsidRPr="00EA2488">
        <w:rPr>
          <w:rFonts w:cs="Times New Roman"/>
          <w:szCs w:val="28"/>
        </w:rPr>
        <w:t>надлежащее техническое состояние зданий, сооружений</w:t>
      </w:r>
      <w:r w:rsidR="00464DD2">
        <w:rPr>
          <w:rFonts w:cs="Times New Roman"/>
          <w:szCs w:val="28"/>
        </w:rPr>
        <w:t>»</w:t>
      </w:r>
      <w:r w:rsidRPr="00EA2488">
        <w:rPr>
          <w:rFonts w:cs="Times New Roman"/>
          <w:szCs w:val="28"/>
        </w:rPr>
        <w:t xml:space="preserve"> применяется в значении, определенном </w:t>
      </w:r>
      <w:hyperlink r:id="rId15" w:history="1">
        <w:r w:rsidRPr="00EA2488">
          <w:rPr>
            <w:rFonts w:cs="Times New Roman"/>
            <w:szCs w:val="28"/>
          </w:rPr>
          <w:t>частью 8 статьи 55.24</w:t>
        </w:r>
      </w:hyperlink>
      <w:r w:rsidRPr="00EA2488">
        <w:rPr>
          <w:rFonts w:cs="Times New Roman"/>
          <w:szCs w:val="28"/>
        </w:rPr>
        <w:t xml:space="preserve"> Градостроительног</w:t>
      </w:r>
      <w:r w:rsidR="00303EA3" w:rsidRPr="00EA2488">
        <w:rPr>
          <w:rFonts w:cs="Times New Roman"/>
          <w:szCs w:val="28"/>
        </w:rPr>
        <w:t>о кодекса Российской Федерации;</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термин </w:t>
      </w:r>
      <w:r w:rsidR="00464DD2">
        <w:rPr>
          <w:rFonts w:cs="Times New Roman"/>
          <w:szCs w:val="28"/>
        </w:rPr>
        <w:t>«</w:t>
      </w:r>
      <w:r w:rsidRPr="00EA2488">
        <w:rPr>
          <w:rFonts w:cs="Times New Roman"/>
          <w:szCs w:val="28"/>
        </w:rPr>
        <w:t>лицо, ответственное за эксплуатацию здания, сооружения</w:t>
      </w:r>
      <w:r w:rsidR="00464DD2">
        <w:rPr>
          <w:rFonts w:cs="Times New Roman"/>
          <w:szCs w:val="28"/>
        </w:rPr>
        <w:t>»</w:t>
      </w:r>
      <w:r w:rsidRPr="00EA2488">
        <w:rPr>
          <w:rFonts w:cs="Times New Roman"/>
          <w:szCs w:val="28"/>
        </w:rPr>
        <w:t xml:space="preserve"> применяется в значении, определенном </w:t>
      </w:r>
      <w:hyperlink r:id="rId16" w:history="1">
        <w:r w:rsidRPr="00EA2488">
          <w:rPr>
            <w:rFonts w:cs="Times New Roman"/>
            <w:szCs w:val="28"/>
          </w:rPr>
          <w:t>частью 1 статьи 55.25</w:t>
        </w:r>
      </w:hyperlink>
      <w:r w:rsidRPr="00EA2488">
        <w:rPr>
          <w:rFonts w:cs="Times New Roman"/>
          <w:szCs w:val="28"/>
        </w:rPr>
        <w:t xml:space="preserve"> Градостроительного кодекса Российской Федерации;</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w:t>
      </w:r>
      <w:r w:rsidR="000252DB">
        <w:rPr>
          <w:rFonts w:cs="Times New Roman"/>
          <w:szCs w:val="28"/>
        </w:rPr>
        <w:t xml:space="preserve">ории Молдаванского сельского поселения </w:t>
      </w:r>
      <w:r w:rsidR="000252DB">
        <w:rPr>
          <w:rFonts w:cs="Times New Roman"/>
          <w:szCs w:val="28"/>
        </w:rPr>
        <w:lastRenderedPageBreak/>
        <w:t>Крымского района</w:t>
      </w:r>
      <w:r w:rsidRPr="00EA2488">
        <w:rPr>
          <w:rFonts w:cs="Times New Roman"/>
          <w:szCs w:val="28"/>
        </w:rPr>
        <w:t xml:space="preserve"> (далее - муниципальное образование),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w:t>
      </w:r>
      <w:hyperlink r:id="rId17" w:history="1">
        <w:r w:rsidRPr="00EA2488">
          <w:rPr>
            <w:rFonts w:cs="Times New Roman"/>
            <w:szCs w:val="28"/>
          </w:rPr>
          <w:t>кодексом</w:t>
        </w:r>
      </w:hyperlink>
      <w:r w:rsidRPr="00EA2488">
        <w:rPr>
          <w:rFonts w:cs="Times New Roman"/>
          <w:szCs w:val="28"/>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(далее - Требования законодательства).</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4. Настоящий Порядок не применяется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5.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6. Задачами проведения осмотров и выдачи рекомендаций являются:</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 профилактика нарушений Требований законодательства при эксплуатации зданий, сооружений;</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2) обеспечение соблюдения Требований законодательства;</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4) защита прав физических и юридических лиц, осуществляющих эксплуатацию зданий, сооружений.</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7. Проведение осмотров и выдача рекомендаций основываются на следующих принципах:</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 соблюдения Требований законодательства;</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2) открытости и доступности для физических, юридических лиц информации о проведении осмотров и выдаче рекомендаций;</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3) объективности и всесторонности проведения осмотров, а также достоверности их результатов;</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4) возможности обжалования неправомерных действий (бездействия) уполномоченного органа, должностных лиц уполномоченного органа.</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8. Основанием для осмотра является поступившее в администрацию муниципального образования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9. Срок проведения осмотра и выдачи рекомендаций не должен превышать тридцати дней со дня регистрации Заявления в администрации муниципального образования.</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10. Проведение осмотров осуществляется должностными лицами уполномоченного органа по месту нахождения здания, сооружения.</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11. Осмотры проводятся на основании распоряжения администрации муниципального образования. Распоряжение издается в срок, не превышающий пяти дней со дня регистрации Заявления в администрации муниципального образования.</w:t>
      </w:r>
      <w:bookmarkStart w:id="1" w:name="Par68"/>
      <w:bookmarkEnd w:id="1"/>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12.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w:t>
      </w:r>
      <w:r w:rsidRPr="00EA2488">
        <w:rPr>
          <w:rFonts w:cs="Times New Roman"/>
          <w:szCs w:val="28"/>
        </w:rPr>
        <w:lastRenderedPageBreak/>
        <w:t>по Краснодарскому краю сведения о собственниках зданий, сооружений, подлежащих осмотру, в порядке, предусмотренном законодательством.</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13. В распоряжении указываются:</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 наименование уполномоченного органа;</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2) фамилии, имена, отчества (последнее - при наличии),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bookmarkStart w:id="2" w:name="Par72"/>
      <w:bookmarkEnd w:id="2"/>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3)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4) </w:t>
      </w:r>
      <w:r w:rsidR="00CC26C2" w:rsidRPr="00CC26C2">
        <w:rPr>
          <w:rFonts w:cs="Times New Roman"/>
          <w:szCs w:val="28"/>
        </w:rPr>
        <w:t xml:space="preserve">цели, задачи, предмет </w:t>
      </w:r>
      <w:r w:rsidR="00CC26C2">
        <w:rPr>
          <w:rFonts w:cs="Times New Roman"/>
          <w:szCs w:val="28"/>
        </w:rPr>
        <w:t>осмотра</w:t>
      </w:r>
      <w:r w:rsidR="00CC26C2" w:rsidRPr="00CC26C2">
        <w:rPr>
          <w:rFonts w:cs="Times New Roman"/>
          <w:szCs w:val="28"/>
        </w:rPr>
        <w:t xml:space="preserve"> и срок е</w:t>
      </w:r>
      <w:r w:rsidR="00CC26C2">
        <w:rPr>
          <w:rFonts w:cs="Times New Roman"/>
          <w:szCs w:val="28"/>
        </w:rPr>
        <w:t>го</w:t>
      </w:r>
      <w:r w:rsidR="00CC26C2" w:rsidRPr="00CC26C2">
        <w:rPr>
          <w:rFonts w:cs="Times New Roman"/>
          <w:szCs w:val="28"/>
        </w:rPr>
        <w:t xml:space="preserve"> проведения</w:t>
      </w:r>
      <w:r w:rsidRPr="00EA2488">
        <w:rPr>
          <w:rFonts w:cs="Times New Roman"/>
          <w:szCs w:val="28"/>
        </w:rPr>
        <w:t>;</w:t>
      </w:r>
    </w:p>
    <w:p w:rsidR="00303EA3"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5) правовые основания проведения осмотра;</w:t>
      </w:r>
    </w:p>
    <w:p w:rsidR="0045466B"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6) </w:t>
      </w:r>
      <w:r w:rsidR="00CC26C2" w:rsidRPr="00CC26C2">
        <w:rPr>
          <w:rFonts w:cs="Times New Roman"/>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C26C2" w:rsidRPr="00CC26C2" w:rsidRDefault="00CC26C2" w:rsidP="00C43110">
      <w:pPr>
        <w:autoSpaceDE w:val="0"/>
        <w:autoSpaceDN w:val="0"/>
        <w:adjustRightInd w:val="0"/>
        <w:spacing w:after="0" w:line="216" w:lineRule="auto"/>
        <w:ind w:firstLine="540"/>
        <w:jc w:val="both"/>
        <w:rPr>
          <w:rFonts w:cs="Times New Roman"/>
          <w:szCs w:val="28"/>
        </w:rPr>
      </w:pPr>
      <w:r w:rsidRPr="00CC26C2">
        <w:rPr>
          <w:rFonts w:cs="Times New Roman"/>
          <w:szCs w:val="28"/>
        </w:rPr>
        <w:t>6) сроки проведения и перечень мероприятий по контролю, необходимых для достижения целей и задач проведения проверки;</w:t>
      </w:r>
    </w:p>
    <w:p w:rsidR="00CC26C2" w:rsidRPr="00CC26C2" w:rsidRDefault="00CC26C2" w:rsidP="00C43110">
      <w:pPr>
        <w:autoSpaceDE w:val="0"/>
        <w:autoSpaceDN w:val="0"/>
        <w:adjustRightInd w:val="0"/>
        <w:spacing w:after="0" w:line="216" w:lineRule="auto"/>
        <w:ind w:firstLine="540"/>
        <w:jc w:val="both"/>
        <w:rPr>
          <w:rFonts w:cs="Times New Roman"/>
          <w:szCs w:val="28"/>
        </w:rPr>
      </w:pPr>
      <w:r w:rsidRPr="00CC26C2">
        <w:rPr>
          <w:rFonts w:cs="Times New Roman"/>
          <w:szCs w:val="28"/>
        </w:rPr>
        <w:t>7) перечень административных регламентов по осуществлению муниципального контроля;</w:t>
      </w:r>
    </w:p>
    <w:p w:rsidR="00CC26C2" w:rsidRPr="00CC26C2" w:rsidRDefault="00CC26C2" w:rsidP="00C43110">
      <w:pPr>
        <w:autoSpaceDE w:val="0"/>
        <w:autoSpaceDN w:val="0"/>
        <w:adjustRightInd w:val="0"/>
        <w:spacing w:after="0" w:line="216" w:lineRule="auto"/>
        <w:ind w:firstLine="540"/>
        <w:jc w:val="both"/>
        <w:rPr>
          <w:rFonts w:cs="Times New Roman"/>
          <w:szCs w:val="28"/>
        </w:rPr>
      </w:pPr>
      <w:r w:rsidRPr="00CC26C2">
        <w:rPr>
          <w:rFonts w:cs="Times New Roman"/>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26C2" w:rsidRPr="00EA2488" w:rsidRDefault="00CC26C2" w:rsidP="00C43110">
      <w:pPr>
        <w:autoSpaceDE w:val="0"/>
        <w:autoSpaceDN w:val="0"/>
        <w:adjustRightInd w:val="0"/>
        <w:spacing w:after="0" w:line="216" w:lineRule="auto"/>
        <w:ind w:firstLine="540"/>
        <w:jc w:val="both"/>
        <w:rPr>
          <w:rFonts w:cs="Times New Roman"/>
          <w:szCs w:val="28"/>
        </w:rPr>
      </w:pPr>
      <w:r w:rsidRPr="00CC26C2">
        <w:rPr>
          <w:rFonts w:cs="Times New Roman"/>
          <w:szCs w:val="28"/>
        </w:rPr>
        <w:t>9) даты начала и окончания проведения проверки;</w:t>
      </w:r>
    </w:p>
    <w:p w:rsidR="0045466B"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14.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w:t>
      </w:r>
      <w:hyperlink w:anchor="Par68" w:history="1">
        <w:r w:rsidRPr="00EA2488">
          <w:rPr>
            <w:rFonts w:cs="Times New Roman"/>
            <w:szCs w:val="28"/>
          </w:rPr>
          <w:t>пункта 12</w:t>
        </w:r>
      </w:hyperlink>
      <w:r w:rsidRPr="00EA2488">
        <w:rPr>
          <w:rFonts w:cs="Times New Roman"/>
          <w:szCs w:val="28"/>
        </w:rPr>
        <w:t xml:space="preserve"> и </w:t>
      </w:r>
      <w:hyperlink w:anchor="Par72" w:history="1">
        <w:r w:rsidRPr="00EA2488">
          <w:rPr>
            <w:rFonts w:cs="Times New Roman"/>
            <w:szCs w:val="28"/>
          </w:rPr>
          <w:t>подпункта 3 пункта 13</w:t>
        </w:r>
      </w:hyperlink>
      <w:r w:rsidRPr="00EA2488">
        <w:rPr>
          <w:rFonts w:cs="Times New Roman"/>
          <w:szCs w:val="28"/>
        </w:rPr>
        <w:t xml:space="preserve"> настоящего Порядка не применяются.</w:t>
      </w:r>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15. </w:t>
      </w:r>
      <w:r w:rsidR="00CC26C2">
        <w:rPr>
          <w:rFonts w:cs="Times New Roman"/>
          <w:szCs w:val="28"/>
        </w:rPr>
        <w:t>Заверенная печатью к</w:t>
      </w:r>
      <w:r w:rsidRPr="00EA2488">
        <w:rPr>
          <w:rFonts w:cs="Times New Roman"/>
          <w:szCs w:val="28"/>
        </w:rPr>
        <w:t>опия распоряжения вручается под роспись должностными лицами уполномоченного органа, осуществляющими осмотр, лицу, ответственному за эксплуатацию задания,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5466B"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16. Осмотры проводятся с участием лица, ответственного за эксплуатацию здания, сооружения, или его уполномоченного представителя.</w:t>
      </w:r>
      <w:bookmarkStart w:id="3" w:name="Par79"/>
      <w:bookmarkEnd w:id="3"/>
    </w:p>
    <w:p w:rsidR="00A37005"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5466B"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 xml:space="preserve">В случае если лицом, ответственным за эксплуатацию здания, сооружения, или его уполномоченным представителем не обеспечен доступ к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w:t>
      </w:r>
      <w:r w:rsidRPr="00EA2488">
        <w:rPr>
          <w:rFonts w:cs="Times New Roman"/>
          <w:szCs w:val="28"/>
        </w:rPr>
        <w:lastRenderedPageBreak/>
        <w:t>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5466B" w:rsidRPr="00EA2488" w:rsidRDefault="00A37005" w:rsidP="00C43110">
      <w:pPr>
        <w:autoSpaceDE w:val="0"/>
        <w:autoSpaceDN w:val="0"/>
        <w:adjustRightInd w:val="0"/>
        <w:spacing w:after="0" w:line="216" w:lineRule="auto"/>
        <w:ind w:firstLine="540"/>
        <w:jc w:val="both"/>
        <w:rPr>
          <w:rFonts w:cs="Times New Roman"/>
          <w:szCs w:val="28"/>
        </w:rPr>
      </w:pPr>
      <w:r w:rsidRPr="00EA2488">
        <w:rPr>
          <w:rFonts w:cs="Times New Roman"/>
          <w:szCs w:val="28"/>
        </w:rPr>
        <w:t>17.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 возможность принятия участия в осмотре.</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18. 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w:t>
      </w:r>
      <w:hyperlink w:anchor="Par79" w:history="1">
        <w:r w:rsidRPr="00EA2488">
          <w:rPr>
            <w:rFonts w:cs="Times New Roman"/>
            <w:szCs w:val="28"/>
          </w:rPr>
          <w:t>абзаце втором пункта 16</w:t>
        </w:r>
      </w:hyperlink>
      <w:r w:rsidRPr="00EA2488">
        <w:rPr>
          <w:rFonts w:cs="Times New Roman"/>
          <w:szCs w:val="28"/>
        </w:rPr>
        <w:t xml:space="preserve"> настоящего Порядка.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19.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Уполномоченный орган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20. Проведение осмотров и выдача рекомендаций включают в себя: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20.1. Ознакомление с:</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результатами инженерных изысканий, проектной документацией, актами освидетельствования работ, строительных конструкций, систем </w:t>
      </w:r>
      <w:r w:rsidRPr="00EA2488">
        <w:rPr>
          <w:rFonts w:cs="Times New Roman"/>
          <w:szCs w:val="28"/>
        </w:rPr>
        <w:lastRenderedPageBreak/>
        <w:t>инженерно-технического обеспечения и сетей инженерно-технического обеспечения здания, сооружения;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журналом эксплуатации здания, сооружения, ведение которого предусмотрено </w:t>
      </w:r>
      <w:hyperlink r:id="rId18" w:history="1">
        <w:r w:rsidRPr="00EA2488">
          <w:rPr>
            <w:rFonts w:cs="Times New Roman"/>
            <w:szCs w:val="28"/>
          </w:rPr>
          <w:t>частью 5 статьи 55.25</w:t>
        </w:r>
      </w:hyperlink>
      <w:r w:rsidRPr="00EA2488">
        <w:rPr>
          <w:rFonts w:cs="Times New Roman"/>
          <w:szCs w:val="28"/>
        </w:rPr>
        <w:t xml:space="preserve"> Градостроительного кодекса Российской Федерации;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Градостроительн</w:t>
      </w:r>
      <w:r w:rsidR="00CC26C2">
        <w:rPr>
          <w:rFonts w:cs="Times New Roman"/>
          <w:szCs w:val="28"/>
        </w:rPr>
        <w:t>ым</w:t>
      </w:r>
      <w:r w:rsidRPr="00EA2488">
        <w:rPr>
          <w:rFonts w:cs="Times New Roman"/>
          <w:szCs w:val="28"/>
        </w:rPr>
        <w:t xml:space="preserve"> кодекс</w:t>
      </w:r>
      <w:r w:rsidR="00CC26C2">
        <w:rPr>
          <w:rFonts w:cs="Times New Roman"/>
          <w:szCs w:val="28"/>
        </w:rPr>
        <w:t>ом</w:t>
      </w:r>
      <w:r w:rsidRPr="00EA2488">
        <w:rPr>
          <w:rFonts w:cs="Times New Roman"/>
          <w:szCs w:val="28"/>
        </w:rPr>
        <w:t xml:space="preserve"> Российской Федерации.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20.2. Обследование зданий, сооружений на соответствие требованиям Федерального </w:t>
      </w:r>
      <w:hyperlink r:id="rId19" w:history="1">
        <w:r w:rsidRPr="00EA2488">
          <w:rPr>
            <w:rFonts w:cs="Times New Roman"/>
            <w:szCs w:val="28"/>
          </w:rPr>
          <w:t>закона</w:t>
        </w:r>
      </w:hyperlink>
      <w:r w:rsidRPr="00EA2488">
        <w:rPr>
          <w:rFonts w:cs="Times New Roman"/>
          <w:szCs w:val="28"/>
        </w:rPr>
        <w:t xml:space="preserve"> от 30.12.2009 </w:t>
      </w:r>
      <w:r w:rsidR="00711B7D" w:rsidRPr="00EA2488">
        <w:rPr>
          <w:rFonts w:cs="Times New Roman"/>
          <w:szCs w:val="28"/>
        </w:rPr>
        <w:t>№</w:t>
      </w:r>
      <w:r w:rsidRPr="00EA2488">
        <w:rPr>
          <w:rFonts w:cs="Times New Roman"/>
          <w:szCs w:val="28"/>
        </w:rPr>
        <w:t xml:space="preserve"> 384-ФЗ </w:t>
      </w:r>
      <w:r w:rsidR="00464DD2">
        <w:rPr>
          <w:rFonts w:cs="Times New Roman"/>
          <w:szCs w:val="28"/>
        </w:rPr>
        <w:t>«</w:t>
      </w:r>
      <w:r w:rsidRPr="00EA2488">
        <w:rPr>
          <w:rFonts w:cs="Times New Roman"/>
          <w:szCs w:val="28"/>
        </w:rPr>
        <w:t>Технический регламент о безопасности зданий и сооружений</w:t>
      </w:r>
      <w:r w:rsidR="00464DD2">
        <w:rPr>
          <w:rFonts w:cs="Times New Roman"/>
          <w:szCs w:val="28"/>
        </w:rPr>
        <w:t>»</w:t>
      </w:r>
      <w:r w:rsidRPr="00EA2488">
        <w:rPr>
          <w:rFonts w:cs="Times New Roman"/>
          <w:szCs w:val="28"/>
        </w:rPr>
        <w:t xml:space="preserve">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21. По результатам осмотра составляется </w:t>
      </w:r>
      <w:hyperlink w:anchor="Par160" w:history="1">
        <w:r w:rsidRPr="00EA2488">
          <w:rPr>
            <w:rFonts w:cs="Times New Roman"/>
            <w:szCs w:val="28"/>
          </w:rPr>
          <w:t>акт</w:t>
        </w:r>
      </w:hyperlink>
      <w:r w:rsidRPr="00EA2488">
        <w:rPr>
          <w:rFonts w:cs="Times New Roman"/>
          <w:szCs w:val="28"/>
        </w:rPr>
        <w:t xml:space="preserve"> осмотра по форме согласно приложению </w:t>
      </w:r>
      <w:r w:rsidR="00711B7D" w:rsidRPr="00EA2488">
        <w:rPr>
          <w:rFonts w:cs="Times New Roman"/>
          <w:szCs w:val="28"/>
        </w:rPr>
        <w:t>№</w:t>
      </w:r>
      <w:r w:rsidRPr="00EA2488">
        <w:rPr>
          <w:rFonts w:cs="Times New Roman"/>
          <w:szCs w:val="28"/>
        </w:rPr>
        <w:t xml:space="preserve"> 1 настоящего решения.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К акту осмотра прилагаются: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протоколы отбора проб обследования объектов производственной среды;</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объяснения лиц, допустивших нарушение Требований законодательства;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A37005" w:rsidRPr="00EA2488" w:rsidRDefault="00A37005" w:rsidP="00C43110">
      <w:pPr>
        <w:autoSpaceDE w:val="0"/>
        <w:autoSpaceDN w:val="0"/>
        <w:adjustRightInd w:val="0"/>
        <w:spacing w:after="0" w:line="216" w:lineRule="auto"/>
        <w:ind w:firstLine="709"/>
        <w:jc w:val="both"/>
        <w:rPr>
          <w:rFonts w:cs="Times New Roman"/>
          <w:szCs w:val="28"/>
        </w:rPr>
      </w:pPr>
      <w:bookmarkStart w:id="4" w:name="Par104"/>
      <w:bookmarkEnd w:id="4"/>
      <w:r w:rsidRPr="00EA2488">
        <w:rPr>
          <w:rFonts w:cs="Times New Roman"/>
          <w:szCs w:val="28"/>
        </w:rPr>
        <w:t>22. Акт осмотра составляется должностными лицами уполномоченного органа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3C5F8B"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lastRenderedPageBreak/>
        <w:t>отправлением с уведомлением о вручении, которое приобщается ко второму экземпляру акта осмотра, хранящемуся в деле уполномоченного органа.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23.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24. В случае обнаружения нарушений Требований законодательства лицам, ответственным за эксплуатацию здания, сооружения, выдаются </w:t>
      </w:r>
      <w:hyperlink w:anchor="Par212" w:history="1">
        <w:r w:rsidRPr="00EA2488">
          <w:rPr>
            <w:rFonts w:cs="Times New Roman"/>
            <w:szCs w:val="28"/>
          </w:rPr>
          <w:t>рекомендации</w:t>
        </w:r>
      </w:hyperlink>
      <w:r w:rsidRPr="00EA2488">
        <w:rPr>
          <w:rFonts w:cs="Times New Roman"/>
          <w:szCs w:val="28"/>
        </w:rPr>
        <w:t xml:space="preserve"> по форме согласно приложению </w:t>
      </w:r>
      <w:r w:rsidR="00711B7D" w:rsidRPr="00EA2488">
        <w:rPr>
          <w:rFonts w:cs="Times New Roman"/>
          <w:szCs w:val="28"/>
        </w:rPr>
        <w:t>№</w:t>
      </w:r>
      <w:r w:rsidRPr="00EA2488">
        <w:rPr>
          <w:rFonts w:cs="Times New Roman"/>
          <w:szCs w:val="28"/>
        </w:rPr>
        <w:t xml:space="preserve"> 2 настоящего решения,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w:t>
      </w:r>
      <w:hyperlink w:anchor="Par104" w:history="1">
        <w:r w:rsidRPr="00EA2488">
          <w:rPr>
            <w:rFonts w:cs="Times New Roman"/>
            <w:szCs w:val="28"/>
          </w:rPr>
          <w:t>пунктом 22</w:t>
        </w:r>
      </w:hyperlink>
      <w:r w:rsidRPr="00EA2488">
        <w:rPr>
          <w:rFonts w:cs="Times New Roman"/>
          <w:szCs w:val="28"/>
        </w:rPr>
        <w:t xml:space="preserve"> настоящего Порядка для направления акта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25.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26. При обнаружении в ходе осмотра нарушений Требований законодательства, ответственность за которые предусмотрена </w:t>
      </w:r>
      <w:hyperlink r:id="rId20" w:history="1">
        <w:r w:rsidRPr="00EA2488">
          <w:rPr>
            <w:rFonts w:cs="Times New Roman"/>
            <w:szCs w:val="28"/>
          </w:rPr>
          <w:t>Кодексом</w:t>
        </w:r>
      </w:hyperlink>
      <w:r w:rsidRPr="00EA2488">
        <w:rPr>
          <w:rFonts w:cs="Times New Roman"/>
          <w:szCs w:val="28"/>
        </w:rPr>
        <w:t xml:space="preserve"> Российской Федерации об административных правонарушениях, уполномоченный орган передает материалы о выявленных нарушениях в орган, должностные лица которого уполномочены в соответствии с </w:t>
      </w:r>
      <w:hyperlink r:id="rId21" w:history="1">
        <w:r w:rsidRPr="00EA2488">
          <w:rPr>
            <w:rFonts w:cs="Times New Roman"/>
            <w:szCs w:val="28"/>
          </w:rPr>
          <w:t>Кодексом</w:t>
        </w:r>
      </w:hyperlink>
      <w:r w:rsidRPr="00EA2488">
        <w:rPr>
          <w:rFonts w:cs="Times New Roman"/>
          <w:szCs w:val="28"/>
        </w:rPr>
        <w:t xml:space="preserve"> Российской Федерации об административных правонарушениях составлять протоколы об административных правонарушениях, в течение трех рабочих дней со дня составления акта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трех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28. Должностные лица уполномоченного органа ведут учет проведенных осмотров в </w:t>
      </w:r>
      <w:hyperlink w:anchor="Par270" w:history="1">
        <w:r w:rsidRPr="00EA2488">
          <w:rPr>
            <w:rFonts w:cs="Times New Roman"/>
            <w:szCs w:val="28"/>
          </w:rPr>
          <w:t>Журнале</w:t>
        </w:r>
      </w:hyperlink>
      <w:r w:rsidRPr="00EA2488">
        <w:rPr>
          <w:rFonts w:cs="Times New Roman"/>
          <w:szCs w:val="28"/>
        </w:rPr>
        <w:t xml:space="preserve"> учета осмотров зданий, сооружений, который ведется по форме согласно приложению </w:t>
      </w:r>
      <w:r w:rsidR="00711B7D" w:rsidRPr="00EA2488">
        <w:rPr>
          <w:rFonts w:cs="Times New Roman"/>
          <w:szCs w:val="28"/>
        </w:rPr>
        <w:t>№</w:t>
      </w:r>
      <w:r w:rsidRPr="00EA2488">
        <w:rPr>
          <w:rFonts w:cs="Times New Roman"/>
          <w:szCs w:val="28"/>
        </w:rPr>
        <w:t xml:space="preserve"> 3 настоящего решения.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29. При осуществлении осмотров должностные лица уполномоченного органа имеют право:</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осматривать здания, сооружения и знакомиться с документами, связанными с целями, задачами и предметом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w:t>
      </w:r>
      <w:r w:rsidRPr="00EA2488">
        <w:rPr>
          <w:rFonts w:cs="Times New Roman"/>
          <w:szCs w:val="28"/>
        </w:rPr>
        <w:lastRenderedPageBreak/>
        <w:t>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привлекать к осмотру зданий, сооружений экспертов и экспертные организации;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30. Должностные лица уполномоченного органа обязаны:</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принимать в пределах своих полномочий необходимые меры к устранению и недопущению нарушений Требований законодательства;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рассматривать поступившие Заявления в установленный срок;</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проводить осмотр только на основании распоряжения;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проводить осмотр только во время исполнения служебных обязанностей, при предъявлении служебных удостоверений, копии распоряжения;</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соблюдать законодательство при осуществлении мероприятий по осмотру;</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доказывать обоснованность своих действий (бездействия) и решений при их обжаловании физическими и юридическими лицами;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осуществлять мониторинг исполнения рекомендаций;</w:t>
      </w:r>
    </w:p>
    <w:p w:rsidR="00A37005"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lastRenderedPageBreak/>
        <w:t>осуществлять запись о проведенных осмотрах в Журнале учета осмотров зданий, сооружений.</w:t>
      </w:r>
    </w:p>
    <w:p w:rsidR="00DD4173" w:rsidRDefault="00DD4173" w:rsidP="00C43110">
      <w:pPr>
        <w:autoSpaceDE w:val="0"/>
        <w:autoSpaceDN w:val="0"/>
        <w:adjustRightInd w:val="0"/>
        <w:spacing w:after="0" w:line="216" w:lineRule="auto"/>
        <w:ind w:firstLine="709"/>
        <w:jc w:val="both"/>
        <w:rPr>
          <w:rFonts w:cs="Times New Roman"/>
          <w:szCs w:val="28"/>
        </w:rPr>
      </w:pPr>
      <w:r>
        <w:rPr>
          <w:rFonts w:cs="Times New Roman"/>
          <w:szCs w:val="28"/>
        </w:rPr>
        <w:t>31</w:t>
      </w:r>
      <w:r w:rsidRPr="00DD4173">
        <w:rPr>
          <w:rFonts w:cs="Times New Roman"/>
          <w:szCs w:val="28"/>
        </w:rPr>
        <w:t xml:space="preserve">. При осуществлении осмотров должностные лица уполномоченного органа </w:t>
      </w:r>
      <w:r>
        <w:rPr>
          <w:rFonts w:cs="Times New Roman"/>
          <w:szCs w:val="28"/>
        </w:rPr>
        <w:t>не вправе</w:t>
      </w:r>
      <w:r w:rsidRPr="00DD4173">
        <w:rPr>
          <w:rFonts w:cs="Times New Roman"/>
          <w:szCs w:val="28"/>
        </w:rPr>
        <w:t>:</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от имени которых действуют эти должностные лица;</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464DD2">
          <w:rPr>
            <w:rStyle w:val="a3"/>
            <w:rFonts w:cs="Times New Roman"/>
            <w:color w:val="auto"/>
            <w:szCs w:val="28"/>
            <w:u w:val="none"/>
          </w:rPr>
          <w:t xml:space="preserve">подпунктом </w:t>
        </w:r>
        <w:r w:rsidR="00464DD2">
          <w:rPr>
            <w:rStyle w:val="a3"/>
            <w:rFonts w:cs="Times New Roman"/>
            <w:color w:val="auto"/>
            <w:szCs w:val="28"/>
            <w:u w:val="none"/>
          </w:rPr>
          <w:t>«</w:t>
        </w:r>
        <w:r w:rsidRPr="00464DD2">
          <w:rPr>
            <w:rStyle w:val="a3"/>
            <w:rFonts w:cs="Times New Roman"/>
            <w:color w:val="auto"/>
            <w:szCs w:val="28"/>
            <w:u w:val="none"/>
          </w:rPr>
          <w:t>б</w:t>
        </w:r>
        <w:r w:rsidR="00464DD2">
          <w:rPr>
            <w:rStyle w:val="a3"/>
            <w:rFonts w:cs="Times New Roman"/>
            <w:color w:val="auto"/>
            <w:szCs w:val="28"/>
            <w:u w:val="none"/>
          </w:rPr>
          <w:t>»</w:t>
        </w:r>
        <w:r w:rsidRPr="00464DD2">
          <w:rPr>
            <w:rStyle w:val="a3"/>
            <w:rFonts w:cs="Times New Roman"/>
            <w:color w:val="auto"/>
            <w:szCs w:val="28"/>
            <w:u w:val="none"/>
          </w:rPr>
          <w:t xml:space="preserve"> пункта 2 части 2 статьи 10</w:t>
        </w:r>
      </w:hyperlink>
      <w:r w:rsidRPr="00464DD2">
        <w:rPr>
          <w:rFonts w:cs="Times New Roman"/>
          <w:szCs w:val="28"/>
        </w:rPr>
        <w:t xml:space="preserve"> Федерального </w:t>
      </w:r>
      <w:r w:rsidRPr="00DD4173">
        <w:rPr>
          <w:rFonts w:cs="Times New Roman"/>
          <w:szCs w:val="28"/>
        </w:rPr>
        <w:t>закона</w:t>
      </w:r>
      <w:r w:rsidR="00464DD2">
        <w:rPr>
          <w:rFonts w:cs="Times New Roman"/>
          <w:szCs w:val="28"/>
        </w:rPr>
        <w:t xml:space="preserve"> № 294-ФЗ</w:t>
      </w:r>
      <w:r w:rsidRPr="00DD4173">
        <w:rPr>
          <w:rFonts w:cs="Times New Roman"/>
          <w:szCs w:val="28"/>
        </w:rPr>
        <w:t xml:space="preserve">, </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требовать представления документов, информации, образцов продукции, проб обследования объектов</w:t>
      </w:r>
      <w:r w:rsidR="00464DD2">
        <w:rPr>
          <w:rFonts w:cs="Times New Roman"/>
          <w:szCs w:val="28"/>
        </w:rPr>
        <w:t>, которые</w:t>
      </w:r>
      <w:r w:rsidRPr="00DD4173">
        <w:rPr>
          <w:rFonts w:cs="Times New Roman"/>
          <w:szCs w:val="28"/>
        </w:rPr>
        <w:t xml:space="preserve"> не являются объектами проверки или не относятся к предмету проверки, а также изымать оригиналы таких документов;</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464DD2">
          <w:rPr>
            <w:rStyle w:val="a3"/>
            <w:rFonts w:cs="Times New Roman"/>
            <w:color w:val="auto"/>
            <w:szCs w:val="28"/>
            <w:u w:val="none"/>
          </w:rPr>
          <w:t>тайну</w:t>
        </w:r>
      </w:hyperlink>
      <w:r w:rsidRPr="00464DD2">
        <w:rPr>
          <w:rFonts w:cs="Times New Roman"/>
          <w:szCs w:val="28"/>
        </w:rPr>
        <w:t xml:space="preserve">, </w:t>
      </w:r>
      <w:r w:rsidRPr="00DD4173">
        <w:rPr>
          <w:rFonts w:cs="Times New Roman"/>
          <w:szCs w:val="28"/>
        </w:rPr>
        <w:t>за исключением случаев, предусмотренных законодательством Российской Федерации;</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превышать установленные сроки проведения проверки;</w:t>
      </w:r>
    </w:p>
    <w:p w:rsidR="00DD4173" w:rsidRPr="00DD4173"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4DD2" w:rsidRDefault="00DD4173" w:rsidP="00C43110">
      <w:pPr>
        <w:autoSpaceDE w:val="0"/>
        <w:autoSpaceDN w:val="0"/>
        <w:adjustRightInd w:val="0"/>
        <w:spacing w:after="0" w:line="216" w:lineRule="auto"/>
        <w:ind w:firstLine="709"/>
        <w:jc w:val="both"/>
        <w:rPr>
          <w:rFonts w:cs="Times New Roman"/>
          <w:szCs w:val="28"/>
        </w:rPr>
      </w:pPr>
      <w:r w:rsidRPr="00DD4173">
        <w:rPr>
          <w:rFonts w:cs="Times New Roman"/>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3</w:t>
      </w:r>
      <w:r w:rsidR="00DD4173">
        <w:rPr>
          <w:rFonts w:cs="Times New Roman"/>
          <w:szCs w:val="28"/>
        </w:rPr>
        <w:t>2</w:t>
      </w:r>
      <w:r w:rsidRPr="00EA2488">
        <w:rPr>
          <w:rFonts w:cs="Times New Roman"/>
          <w:szCs w:val="28"/>
        </w:rPr>
        <w:t>. Должностные лица уполномоченного органа несут ответственность:</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за неправомерные действия (бездействия), связанные с выполнением должностных обязанностей;</w:t>
      </w:r>
    </w:p>
    <w:p w:rsidR="00CE1537"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 xml:space="preserve">за разглашение сведений, полученных в процессе осмотра, составляющих государственную, коммерческую и иную охраняемую законом </w:t>
      </w:r>
    </w:p>
    <w:p w:rsidR="00A37005" w:rsidRDefault="00A37005" w:rsidP="00CE1537">
      <w:pPr>
        <w:autoSpaceDE w:val="0"/>
        <w:autoSpaceDN w:val="0"/>
        <w:adjustRightInd w:val="0"/>
        <w:spacing w:after="0" w:line="216" w:lineRule="auto"/>
        <w:jc w:val="both"/>
        <w:rPr>
          <w:rFonts w:cs="Times New Roman"/>
          <w:szCs w:val="28"/>
        </w:rPr>
      </w:pPr>
      <w:r w:rsidRPr="00EA2488">
        <w:rPr>
          <w:rFonts w:cs="Times New Roman"/>
          <w:szCs w:val="28"/>
        </w:rPr>
        <w:t>тайну.</w:t>
      </w:r>
    </w:p>
    <w:p w:rsidR="00CE1537" w:rsidRPr="00EA2488" w:rsidRDefault="00CE1537" w:rsidP="00CE1537">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lastRenderedPageBreak/>
        <w:t>3</w:t>
      </w:r>
      <w:r w:rsidR="00DD4173">
        <w:rPr>
          <w:rFonts w:cs="Times New Roman"/>
          <w:szCs w:val="28"/>
        </w:rPr>
        <w:t>3</w:t>
      </w:r>
      <w:r w:rsidRPr="00EA2488">
        <w:rPr>
          <w:rFonts w:cs="Times New Roman"/>
          <w:szCs w:val="28"/>
        </w:rPr>
        <w:t>. Лица, ответственные за эксплуатацию зданий, сооружений, имеют право:</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непосредственно присутствовать при проведении осмотра, давать разъяснения по вопросам, относящимся к предмету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3</w:t>
      </w:r>
      <w:r w:rsidR="00DD4173">
        <w:rPr>
          <w:rFonts w:cs="Times New Roman"/>
          <w:szCs w:val="28"/>
        </w:rPr>
        <w:t>4</w:t>
      </w:r>
      <w:r w:rsidRPr="00EA2488">
        <w:rPr>
          <w:rFonts w:cs="Times New Roman"/>
          <w:szCs w:val="28"/>
        </w:rPr>
        <w:t>. Лица, ответственные за эксплуатацию зданий, сооружений, обязаны:</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принять меры по устранению выявленных нарушений Требований законодательства, указанных в рекомендациях.</w:t>
      </w:r>
    </w:p>
    <w:p w:rsidR="00A37005" w:rsidRPr="00EA2488" w:rsidRDefault="00A37005" w:rsidP="00C43110">
      <w:pPr>
        <w:autoSpaceDE w:val="0"/>
        <w:autoSpaceDN w:val="0"/>
        <w:adjustRightInd w:val="0"/>
        <w:spacing w:after="0" w:line="216" w:lineRule="auto"/>
        <w:ind w:firstLine="709"/>
        <w:jc w:val="both"/>
        <w:rPr>
          <w:rFonts w:cs="Times New Roman"/>
          <w:szCs w:val="28"/>
        </w:rPr>
      </w:pPr>
      <w:r w:rsidRPr="00EA2488">
        <w:rPr>
          <w:rFonts w:cs="Times New Roman"/>
          <w:szCs w:val="28"/>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A37005" w:rsidRPr="00EA2488" w:rsidRDefault="00A37005" w:rsidP="00C43110">
      <w:pPr>
        <w:autoSpaceDE w:val="0"/>
        <w:autoSpaceDN w:val="0"/>
        <w:adjustRightInd w:val="0"/>
        <w:spacing w:after="0" w:line="216" w:lineRule="auto"/>
        <w:jc w:val="both"/>
        <w:rPr>
          <w:rFonts w:cs="Times New Roman"/>
          <w:szCs w:val="28"/>
        </w:rPr>
      </w:pPr>
    </w:p>
    <w:p w:rsidR="003C5F8B" w:rsidRDefault="003C5F8B" w:rsidP="000252DB">
      <w:pPr>
        <w:autoSpaceDE w:val="0"/>
        <w:autoSpaceDN w:val="0"/>
        <w:adjustRightInd w:val="0"/>
        <w:spacing w:after="0" w:line="216" w:lineRule="auto"/>
        <w:rPr>
          <w:rFonts w:cs="Times New Roman"/>
          <w:szCs w:val="28"/>
        </w:rPr>
      </w:pPr>
    </w:p>
    <w:p w:rsidR="003C5F8B" w:rsidRDefault="003C5F8B" w:rsidP="000252DB">
      <w:pPr>
        <w:autoSpaceDE w:val="0"/>
        <w:autoSpaceDN w:val="0"/>
        <w:adjustRightInd w:val="0"/>
        <w:spacing w:after="0" w:line="216" w:lineRule="auto"/>
        <w:rPr>
          <w:rFonts w:cs="Times New Roman"/>
          <w:szCs w:val="28"/>
        </w:rPr>
      </w:pPr>
    </w:p>
    <w:p w:rsidR="00A37005" w:rsidRDefault="00A37005" w:rsidP="000252DB">
      <w:pPr>
        <w:autoSpaceDE w:val="0"/>
        <w:autoSpaceDN w:val="0"/>
        <w:adjustRightInd w:val="0"/>
        <w:spacing w:after="0" w:line="216" w:lineRule="auto"/>
        <w:rPr>
          <w:rFonts w:cs="Times New Roman"/>
          <w:szCs w:val="28"/>
        </w:rPr>
      </w:pPr>
      <w:r w:rsidRPr="00EA2488">
        <w:rPr>
          <w:rFonts w:cs="Times New Roman"/>
          <w:szCs w:val="28"/>
        </w:rPr>
        <w:t xml:space="preserve">Заместитель главы </w:t>
      </w:r>
      <w:r w:rsidR="000252DB">
        <w:rPr>
          <w:rFonts w:cs="Times New Roman"/>
          <w:szCs w:val="28"/>
        </w:rPr>
        <w:t xml:space="preserve"> Молдаванского</w:t>
      </w:r>
    </w:p>
    <w:p w:rsidR="000252DB" w:rsidRDefault="000252DB" w:rsidP="000252DB">
      <w:pPr>
        <w:autoSpaceDE w:val="0"/>
        <w:autoSpaceDN w:val="0"/>
        <w:adjustRightInd w:val="0"/>
        <w:spacing w:after="0" w:line="216" w:lineRule="auto"/>
        <w:rPr>
          <w:rFonts w:cs="Times New Roman"/>
          <w:szCs w:val="28"/>
        </w:rPr>
      </w:pPr>
      <w:r>
        <w:rPr>
          <w:rFonts w:cs="Times New Roman"/>
          <w:szCs w:val="28"/>
        </w:rPr>
        <w:t>сельского поселения</w:t>
      </w:r>
    </w:p>
    <w:p w:rsidR="000252DB" w:rsidRPr="00EA2488" w:rsidRDefault="000252DB" w:rsidP="000252DB">
      <w:pPr>
        <w:autoSpaceDE w:val="0"/>
        <w:autoSpaceDN w:val="0"/>
        <w:adjustRightInd w:val="0"/>
        <w:spacing w:after="0" w:line="216" w:lineRule="auto"/>
        <w:rPr>
          <w:rFonts w:cs="Times New Roman"/>
          <w:szCs w:val="28"/>
        </w:rPr>
      </w:pPr>
      <w:r>
        <w:rPr>
          <w:rFonts w:cs="Times New Roman"/>
          <w:szCs w:val="28"/>
        </w:rPr>
        <w:t xml:space="preserve">Крымского района                                                                         А.В.Кудряшов     </w:t>
      </w:r>
    </w:p>
    <w:p w:rsidR="00A37005" w:rsidRPr="00EA2488" w:rsidRDefault="00A37005" w:rsidP="00C43110">
      <w:pPr>
        <w:autoSpaceDE w:val="0"/>
        <w:autoSpaceDN w:val="0"/>
        <w:adjustRightInd w:val="0"/>
        <w:spacing w:after="0" w:line="216" w:lineRule="auto"/>
        <w:jc w:val="both"/>
        <w:rPr>
          <w:rFonts w:cs="Times New Roman"/>
          <w:szCs w:val="28"/>
        </w:rPr>
      </w:pPr>
    </w:p>
    <w:p w:rsidR="00A37005" w:rsidRPr="00EA2488" w:rsidRDefault="00A37005" w:rsidP="00C43110">
      <w:pPr>
        <w:autoSpaceDE w:val="0"/>
        <w:autoSpaceDN w:val="0"/>
        <w:adjustRightInd w:val="0"/>
        <w:spacing w:after="0" w:line="216" w:lineRule="auto"/>
        <w:jc w:val="both"/>
        <w:rPr>
          <w:rFonts w:cs="Times New Roman"/>
          <w:szCs w:val="28"/>
        </w:rPr>
      </w:pPr>
    </w:p>
    <w:p w:rsidR="00A37005" w:rsidRDefault="00A37005" w:rsidP="00C43110">
      <w:pPr>
        <w:autoSpaceDE w:val="0"/>
        <w:autoSpaceDN w:val="0"/>
        <w:adjustRightInd w:val="0"/>
        <w:spacing w:after="0" w:line="216" w:lineRule="auto"/>
        <w:jc w:val="both"/>
        <w:rPr>
          <w:rFonts w:cs="Times New Roman"/>
          <w:szCs w:val="28"/>
        </w:rPr>
      </w:pPr>
    </w:p>
    <w:p w:rsidR="00605A33" w:rsidRDefault="00605A33" w:rsidP="00C43110">
      <w:pPr>
        <w:autoSpaceDE w:val="0"/>
        <w:autoSpaceDN w:val="0"/>
        <w:adjustRightInd w:val="0"/>
        <w:spacing w:after="0" w:line="216" w:lineRule="auto"/>
        <w:jc w:val="both"/>
        <w:rPr>
          <w:rFonts w:cs="Times New Roman"/>
          <w:szCs w:val="28"/>
        </w:rPr>
      </w:pPr>
    </w:p>
    <w:p w:rsidR="00605A33" w:rsidRDefault="00605A33" w:rsidP="00C334E6">
      <w:pPr>
        <w:autoSpaceDE w:val="0"/>
        <w:autoSpaceDN w:val="0"/>
        <w:adjustRightInd w:val="0"/>
        <w:spacing w:after="0" w:line="216" w:lineRule="auto"/>
        <w:jc w:val="both"/>
        <w:rPr>
          <w:rFonts w:cs="Times New Roman"/>
          <w:szCs w:val="28"/>
        </w:rPr>
      </w:pPr>
    </w:p>
    <w:p w:rsidR="00605A33" w:rsidRDefault="00605A33"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3C5F8B" w:rsidRDefault="003C5F8B" w:rsidP="00C334E6">
      <w:pPr>
        <w:autoSpaceDE w:val="0"/>
        <w:autoSpaceDN w:val="0"/>
        <w:adjustRightInd w:val="0"/>
        <w:spacing w:after="0" w:line="240" w:lineRule="auto"/>
        <w:jc w:val="both"/>
        <w:rPr>
          <w:rFonts w:cs="Times New Roman"/>
          <w:szCs w:val="28"/>
        </w:rPr>
      </w:pPr>
    </w:p>
    <w:p w:rsidR="003C5F8B" w:rsidRDefault="003C5F8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0252DB" w:rsidRDefault="000252DB" w:rsidP="00C334E6">
      <w:pPr>
        <w:autoSpaceDE w:val="0"/>
        <w:autoSpaceDN w:val="0"/>
        <w:adjustRightInd w:val="0"/>
        <w:spacing w:after="0" w:line="240" w:lineRule="auto"/>
        <w:jc w:val="both"/>
        <w:rPr>
          <w:rFonts w:cs="Times New Roman"/>
          <w:szCs w:val="28"/>
        </w:rPr>
      </w:pPr>
    </w:p>
    <w:p w:rsidR="00A37005" w:rsidRPr="00FA0DBD" w:rsidRDefault="00A37005" w:rsidP="00C334E6">
      <w:pPr>
        <w:autoSpaceDE w:val="0"/>
        <w:autoSpaceDN w:val="0"/>
        <w:adjustRightInd w:val="0"/>
        <w:spacing w:after="0" w:line="240" w:lineRule="auto"/>
        <w:jc w:val="both"/>
        <w:rPr>
          <w:rFonts w:cs="Times New Roman"/>
          <w:sz w:val="24"/>
          <w:szCs w:val="24"/>
        </w:rPr>
      </w:pPr>
    </w:p>
    <w:p w:rsidR="00A37005" w:rsidRPr="00FA0DBD" w:rsidRDefault="00A37005" w:rsidP="00C334E6">
      <w:pPr>
        <w:autoSpaceDE w:val="0"/>
        <w:autoSpaceDN w:val="0"/>
        <w:adjustRightInd w:val="0"/>
        <w:spacing w:after="0" w:line="240" w:lineRule="auto"/>
        <w:jc w:val="right"/>
        <w:outlineLvl w:val="1"/>
        <w:rPr>
          <w:rFonts w:cs="Times New Roman"/>
          <w:sz w:val="24"/>
          <w:szCs w:val="24"/>
        </w:rPr>
      </w:pPr>
      <w:r w:rsidRPr="00FA0DBD">
        <w:rPr>
          <w:rFonts w:cs="Times New Roman"/>
          <w:sz w:val="24"/>
          <w:szCs w:val="24"/>
        </w:rPr>
        <w:t xml:space="preserve">Приложение </w:t>
      </w:r>
      <w:r w:rsidR="00711B7D" w:rsidRPr="00FA0DBD">
        <w:rPr>
          <w:rFonts w:cs="Times New Roman"/>
          <w:sz w:val="24"/>
          <w:szCs w:val="24"/>
        </w:rPr>
        <w:t>№</w:t>
      </w:r>
      <w:r w:rsidRPr="00FA0DBD">
        <w:rPr>
          <w:rFonts w:cs="Times New Roman"/>
          <w:sz w:val="24"/>
          <w:szCs w:val="24"/>
        </w:rPr>
        <w:t xml:space="preserve"> 1</w:t>
      </w:r>
    </w:p>
    <w:p w:rsidR="00A37005" w:rsidRPr="00FA0DBD" w:rsidRDefault="00A37005" w:rsidP="00C334E6">
      <w:pPr>
        <w:autoSpaceDE w:val="0"/>
        <w:autoSpaceDN w:val="0"/>
        <w:adjustRightInd w:val="0"/>
        <w:spacing w:after="0" w:line="240" w:lineRule="auto"/>
        <w:jc w:val="right"/>
        <w:rPr>
          <w:rFonts w:cs="Times New Roman"/>
          <w:sz w:val="24"/>
          <w:szCs w:val="24"/>
        </w:rPr>
      </w:pPr>
      <w:r w:rsidRPr="00FA0DBD">
        <w:rPr>
          <w:rFonts w:cs="Times New Roman"/>
          <w:sz w:val="24"/>
          <w:szCs w:val="24"/>
        </w:rPr>
        <w:t>к решению</w:t>
      </w:r>
    </w:p>
    <w:p w:rsidR="00A37005" w:rsidRDefault="00A37005" w:rsidP="000252DB">
      <w:pPr>
        <w:autoSpaceDE w:val="0"/>
        <w:autoSpaceDN w:val="0"/>
        <w:adjustRightInd w:val="0"/>
        <w:spacing w:after="0" w:line="240" w:lineRule="auto"/>
        <w:jc w:val="right"/>
        <w:rPr>
          <w:rFonts w:cs="Times New Roman"/>
          <w:sz w:val="24"/>
          <w:szCs w:val="24"/>
        </w:rPr>
      </w:pPr>
      <w:r w:rsidRPr="00FA0DBD">
        <w:rPr>
          <w:rFonts w:cs="Times New Roman"/>
          <w:sz w:val="24"/>
          <w:szCs w:val="24"/>
        </w:rPr>
        <w:t xml:space="preserve">Совета </w:t>
      </w:r>
      <w:r w:rsidR="000252DB">
        <w:rPr>
          <w:rFonts w:cs="Times New Roman"/>
          <w:sz w:val="24"/>
          <w:szCs w:val="24"/>
        </w:rPr>
        <w:t xml:space="preserve"> Молдаванского</w:t>
      </w:r>
    </w:p>
    <w:p w:rsidR="003C5F8B" w:rsidRDefault="000252DB" w:rsidP="000252DB">
      <w:pPr>
        <w:autoSpaceDE w:val="0"/>
        <w:autoSpaceDN w:val="0"/>
        <w:adjustRightInd w:val="0"/>
        <w:spacing w:after="0" w:line="240" w:lineRule="auto"/>
        <w:jc w:val="right"/>
        <w:rPr>
          <w:rFonts w:cs="Times New Roman"/>
          <w:sz w:val="24"/>
          <w:szCs w:val="24"/>
        </w:rPr>
      </w:pPr>
      <w:r>
        <w:rPr>
          <w:rFonts w:cs="Times New Roman"/>
          <w:sz w:val="24"/>
          <w:szCs w:val="24"/>
        </w:rPr>
        <w:t>сельского поселения</w:t>
      </w:r>
    </w:p>
    <w:p w:rsidR="000252DB" w:rsidRPr="00FA0DBD" w:rsidRDefault="003C5F8B" w:rsidP="000252DB">
      <w:pPr>
        <w:autoSpaceDE w:val="0"/>
        <w:autoSpaceDN w:val="0"/>
        <w:adjustRightInd w:val="0"/>
        <w:spacing w:after="0" w:line="240" w:lineRule="auto"/>
        <w:jc w:val="right"/>
        <w:rPr>
          <w:rFonts w:cs="Times New Roman"/>
          <w:sz w:val="24"/>
          <w:szCs w:val="24"/>
        </w:rPr>
      </w:pPr>
      <w:r>
        <w:rPr>
          <w:rFonts w:cs="Times New Roman"/>
          <w:sz w:val="24"/>
          <w:szCs w:val="24"/>
        </w:rPr>
        <w:t>Крымского района</w:t>
      </w:r>
      <w:r w:rsidR="000252DB">
        <w:rPr>
          <w:rFonts w:cs="Times New Roman"/>
          <w:sz w:val="24"/>
          <w:szCs w:val="24"/>
        </w:rPr>
        <w:t xml:space="preserve"> </w:t>
      </w:r>
    </w:p>
    <w:p w:rsidR="00A37005" w:rsidRPr="00FA0DBD" w:rsidRDefault="00A37005" w:rsidP="00C334E6">
      <w:pPr>
        <w:autoSpaceDE w:val="0"/>
        <w:autoSpaceDN w:val="0"/>
        <w:adjustRightInd w:val="0"/>
        <w:spacing w:after="0" w:line="240" w:lineRule="auto"/>
        <w:jc w:val="right"/>
        <w:rPr>
          <w:rFonts w:cs="Times New Roman"/>
          <w:sz w:val="24"/>
          <w:szCs w:val="24"/>
        </w:rPr>
      </w:pPr>
      <w:r w:rsidRPr="00FA0DBD">
        <w:rPr>
          <w:rFonts w:cs="Times New Roman"/>
          <w:sz w:val="24"/>
          <w:szCs w:val="24"/>
        </w:rPr>
        <w:t xml:space="preserve">от _______ года </w:t>
      </w:r>
      <w:r w:rsidR="00711B7D" w:rsidRPr="00FA0DBD">
        <w:rPr>
          <w:rFonts w:cs="Times New Roman"/>
          <w:sz w:val="24"/>
          <w:szCs w:val="24"/>
        </w:rPr>
        <w:t>№</w:t>
      </w:r>
      <w:r w:rsidRPr="00FA0DBD">
        <w:rPr>
          <w:rFonts w:cs="Times New Roman"/>
          <w:sz w:val="24"/>
          <w:szCs w:val="24"/>
        </w:rPr>
        <w:t xml:space="preserve"> ____</w:t>
      </w:r>
    </w:p>
    <w:p w:rsidR="00A37005" w:rsidRPr="00FA0DBD" w:rsidRDefault="00A37005" w:rsidP="00C334E6">
      <w:pPr>
        <w:autoSpaceDE w:val="0"/>
        <w:autoSpaceDN w:val="0"/>
        <w:adjustRightInd w:val="0"/>
        <w:spacing w:after="0" w:line="240" w:lineRule="auto"/>
        <w:jc w:val="both"/>
        <w:rPr>
          <w:rFonts w:cs="Times New Roman"/>
          <w:sz w:val="24"/>
          <w:szCs w:val="24"/>
        </w:rPr>
      </w:pPr>
    </w:p>
    <w:p w:rsidR="00464DD2" w:rsidRDefault="00464DD2" w:rsidP="00C334E6">
      <w:pPr>
        <w:autoSpaceDE w:val="0"/>
        <w:autoSpaceDN w:val="0"/>
        <w:adjustRightInd w:val="0"/>
        <w:spacing w:after="0" w:line="240" w:lineRule="auto"/>
        <w:jc w:val="center"/>
        <w:rPr>
          <w:rFonts w:cs="Times New Roman"/>
          <w:sz w:val="26"/>
          <w:szCs w:val="26"/>
        </w:rPr>
      </w:pPr>
      <w:bookmarkStart w:id="5" w:name="Par160"/>
      <w:bookmarkEnd w:id="5"/>
      <w:r>
        <w:rPr>
          <w:rFonts w:cs="Times New Roman"/>
          <w:sz w:val="26"/>
          <w:szCs w:val="26"/>
        </w:rPr>
        <w:t>АКТ ОСМОТРА ЗДАНИЯ (СООРУЖЕНИЯ)</w:t>
      </w:r>
    </w:p>
    <w:p w:rsidR="00464DD2" w:rsidRDefault="00464DD2" w:rsidP="00C334E6">
      <w:pPr>
        <w:autoSpaceDE w:val="0"/>
        <w:autoSpaceDN w:val="0"/>
        <w:adjustRightInd w:val="0"/>
        <w:spacing w:after="0" w:line="240" w:lineRule="auto"/>
        <w:ind w:firstLine="540"/>
        <w:jc w:val="both"/>
        <w:rPr>
          <w:rFonts w:cs="Times New Roman"/>
          <w:sz w:val="26"/>
          <w:szCs w:val="26"/>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 "___" _______ г.</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 xml:space="preserve">                     населенный пункт</w:t>
      </w:r>
    </w:p>
    <w:p w:rsidR="00464DD2" w:rsidRPr="0043491F" w:rsidRDefault="00464DD2" w:rsidP="00C334E6">
      <w:pPr>
        <w:autoSpaceDE w:val="0"/>
        <w:autoSpaceDN w:val="0"/>
        <w:adjustRightInd w:val="0"/>
        <w:spacing w:after="0" w:line="240" w:lineRule="auto"/>
        <w:jc w:val="both"/>
        <w:rPr>
          <w:rFonts w:cs="Times New Roman"/>
          <w:sz w:val="24"/>
          <w:szCs w:val="24"/>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1. Название здания (сооружения) 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2. Адрес 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3. Владелец (балансодержатель) 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4. Пользователи (наниматели, арендаторы) 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5. Год постройки 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6. Материал стен 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7. Этажность 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8. Наличие подвала 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Результаты осмотра здания (сооружения) и заключение комиссии: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Комиссия в составе -</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Председателя 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Членов комиссии: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1. 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2. 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3. 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Представители: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1. 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2. 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произвела осмотр 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 xml:space="preserve">                              наименование здания (сооружения)</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по вышеуказанному адресу.</w:t>
      </w:r>
    </w:p>
    <w:p w:rsidR="00464DD2" w:rsidRPr="0043491F" w:rsidRDefault="00464DD2" w:rsidP="00C43110">
      <w:pPr>
        <w:autoSpaceDE w:val="0"/>
        <w:autoSpaceDN w:val="0"/>
        <w:adjustRightInd w:val="0"/>
        <w:spacing w:after="0" w:line="216" w:lineRule="auto"/>
        <w:ind w:firstLine="540"/>
        <w:jc w:val="both"/>
        <w:rPr>
          <w:rFonts w:cs="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833"/>
        <w:gridCol w:w="4046"/>
        <w:gridCol w:w="1666"/>
        <w:gridCol w:w="2737"/>
      </w:tblGrid>
      <w:tr w:rsidR="00464DD2" w:rsidRPr="0043491F" w:rsidTr="000252DB">
        <w:trPr>
          <w:trHeight w:val="241"/>
        </w:trPr>
        <w:tc>
          <w:tcPr>
            <w:tcW w:w="833" w:type="dxa"/>
            <w:tcBorders>
              <w:top w:val="single" w:sz="8" w:space="0" w:color="auto"/>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N п/п</w:t>
            </w:r>
          </w:p>
        </w:tc>
        <w:tc>
          <w:tcPr>
            <w:tcW w:w="4046" w:type="dxa"/>
            <w:tcBorders>
              <w:top w:val="single" w:sz="8" w:space="0" w:color="auto"/>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Наименование конструкций,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оборудования и устройств    </w:t>
            </w:r>
          </w:p>
        </w:tc>
        <w:tc>
          <w:tcPr>
            <w:tcW w:w="1666" w:type="dxa"/>
            <w:tcBorders>
              <w:top w:val="single" w:sz="8" w:space="0" w:color="auto"/>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Оценка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состояния,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описание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дефектов  </w:t>
            </w:r>
          </w:p>
        </w:tc>
        <w:tc>
          <w:tcPr>
            <w:tcW w:w="2737" w:type="dxa"/>
            <w:tcBorders>
              <w:top w:val="single" w:sz="8" w:space="0" w:color="auto"/>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Перечень необходимых</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и рекомендуемых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работ, сроки и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исполнители     </w:t>
            </w:r>
          </w:p>
        </w:tc>
      </w:tr>
      <w:tr w:rsidR="00464DD2" w:rsidRPr="0043491F" w:rsidTr="000252DB">
        <w:trPr>
          <w:trHeight w:val="241"/>
        </w:trPr>
        <w:tc>
          <w:tcPr>
            <w:tcW w:w="833"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  </w:t>
            </w:r>
          </w:p>
        </w:tc>
        <w:tc>
          <w:tcPr>
            <w:tcW w:w="4046"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               </w:t>
            </w:r>
          </w:p>
        </w:tc>
        <w:tc>
          <w:tcPr>
            <w:tcW w:w="1666"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3     </w:t>
            </w:r>
          </w:p>
        </w:tc>
        <w:tc>
          <w:tcPr>
            <w:tcW w:w="2737"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4          </w:t>
            </w:r>
          </w:p>
        </w:tc>
      </w:tr>
      <w:tr w:rsidR="00464DD2" w:rsidRPr="0043491F" w:rsidTr="000252DB">
        <w:trPr>
          <w:trHeight w:val="241"/>
        </w:trPr>
        <w:tc>
          <w:tcPr>
            <w:tcW w:w="833"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3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4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5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6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7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8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9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lastRenderedPageBreak/>
              <w:t xml:space="preserve"> 10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11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12  </w:t>
            </w:r>
          </w:p>
          <w:p w:rsidR="00464DD2" w:rsidRPr="0043491F" w:rsidRDefault="00464DD2" w:rsidP="00C43110">
            <w:pPr>
              <w:autoSpaceDE w:val="0"/>
              <w:autoSpaceDN w:val="0"/>
              <w:adjustRightInd w:val="0"/>
              <w:spacing w:after="0" w:line="216" w:lineRule="auto"/>
              <w:jc w:val="both"/>
              <w:rPr>
                <w:rFonts w:cs="Times New Roman"/>
                <w:sz w:val="24"/>
                <w:szCs w:val="24"/>
              </w:rPr>
            </w:pPr>
          </w:p>
          <w:p w:rsidR="00464DD2" w:rsidRPr="0043491F" w:rsidRDefault="00464DD2" w:rsidP="00C43110">
            <w:pPr>
              <w:autoSpaceDE w:val="0"/>
              <w:autoSpaceDN w:val="0"/>
              <w:adjustRightInd w:val="0"/>
              <w:spacing w:after="0" w:line="216" w:lineRule="auto"/>
              <w:jc w:val="both"/>
              <w:rPr>
                <w:rFonts w:cs="Times New Roman"/>
                <w:sz w:val="24"/>
                <w:szCs w:val="24"/>
              </w:rPr>
            </w:pP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13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14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15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16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17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18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19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20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21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22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23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24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25  </w:t>
            </w:r>
          </w:p>
        </w:tc>
        <w:tc>
          <w:tcPr>
            <w:tcW w:w="4046"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lastRenderedPageBreak/>
              <w:t xml:space="preserve">Благоустройство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Наружные сети и колодцы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Фундаменты (подвал)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Несущие стены (колонны)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Перегородки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Балки (фермы)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Перекрытия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Лестницы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Полы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lastRenderedPageBreak/>
              <w:t xml:space="preserve">Проемы (окна, двери, ворота)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Кровля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Наружная отделка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а) архитектурные детали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б) водоотводящие устройства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Внутренняя отделка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Центральное отопление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Местное отопление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Санитарно-технические устройства</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Газоснабжение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Вентиляция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Мусоропровод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Лифты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Энергоснабжение, освещение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Технологическое оборудование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Встроенные помещения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______________________________ </w:t>
            </w:r>
          </w:p>
          <w:p w:rsidR="00464DD2" w:rsidRPr="0043491F" w:rsidRDefault="00464DD2" w:rsidP="00C43110">
            <w:pPr>
              <w:autoSpaceDE w:val="0"/>
              <w:autoSpaceDN w:val="0"/>
              <w:adjustRightInd w:val="0"/>
              <w:spacing w:after="0" w:line="216" w:lineRule="auto"/>
              <w:jc w:val="both"/>
              <w:rPr>
                <w:rFonts w:cs="Times New Roman"/>
                <w:sz w:val="24"/>
                <w:szCs w:val="24"/>
              </w:rPr>
            </w:pPr>
            <w:r w:rsidRPr="0043491F">
              <w:rPr>
                <w:rFonts w:cs="Times New Roman"/>
                <w:sz w:val="24"/>
                <w:szCs w:val="24"/>
              </w:rPr>
              <w:t xml:space="preserve"> ______________________________ </w:t>
            </w:r>
          </w:p>
        </w:tc>
        <w:tc>
          <w:tcPr>
            <w:tcW w:w="1666"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p>
        </w:tc>
        <w:tc>
          <w:tcPr>
            <w:tcW w:w="2737" w:type="dxa"/>
            <w:tcBorders>
              <w:left w:val="single" w:sz="8" w:space="0" w:color="auto"/>
              <w:bottom w:val="single" w:sz="8" w:space="0" w:color="auto"/>
              <w:right w:val="single" w:sz="8" w:space="0" w:color="auto"/>
            </w:tcBorders>
          </w:tcPr>
          <w:p w:rsidR="00464DD2" w:rsidRPr="0043491F" w:rsidRDefault="00464DD2" w:rsidP="00C43110">
            <w:pPr>
              <w:autoSpaceDE w:val="0"/>
              <w:autoSpaceDN w:val="0"/>
              <w:adjustRightInd w:val="0"/>
              <w:spacing w:after="0" w:line="216" w:lineRule="auto"/>
              <w:jc w:val="both"/>
              <w:rPr>
                <w:rFonts w:cs="Times New Roman"/>
                <w:sz w:val="24"/>
                <w:szCs w:val="24"/>
              </w:rPr>
            </w:pPr>
          </w:p>
        </w:tc>
      </w:tr>
    </w:tbl>
    <w:p w:rsidR="00464DD2" w:rsidRPr="0043491F" w:rsidRDefault="00464DD2" w:rsidP="00C43110">
      <w:pPr>
        <w:autoSpaceDE w:val="0"/>
        <w:autoSpaceDN w:val="0"/>
        <w:adjustRightInd w:val="0"/>
        <w:spacing w:after="0" w:line="216" w:lineRule="auto"/>
        <w:ind w:firstLine="540"/>
        <w:jc w:val="both"/>
        <w:rPr>
          <w:rFonts w:cs="Times New Roman"/>
          <w:sz w:val="24"/>
          <w:szCs w:val="24"/>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В ходе общего внешнего осмотра произведено:</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1) взятие проб материалов для испытаний 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2) другие замеры и испытания конструкций и оборудования 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Выводы и рекомендации: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Подписи: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Председатель комиссии</w:t>
      </w:r>
    </w:p>
    <w:p w:rsidR="00464DD2" w:rsidRPr="0043491F" w:rsidRDefault="00464DD2"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Члены комиссии</w:t>
      </w:r>
    </w:p>
    <w:p w:rsidR="00A37005" w:rsidRDefault="00A37005"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Default="000252DB" w:rsidP="00C334E6">
      <w:pPr>
        <w:autoSpaceDE w:val="0"/>
        <w:autoSpaceDN w:val="0"/>
        <w:adjustRightInd w:val="0"/>
        <w:spacing w:after="0" w:line="240" w:lineRule="auto"/>
        <w:jc w:val="both"/>
        <w:rPr>
          <w:rFonts w:cs="Times New Roman"/>
          <w:sz w:val="24"/>
          <w:szCs w:val="24"/>
        </w:rPr>
      </w:pPr>
    </w:p>
    <w:p w:rsidR="000252DB" w:rsidRPr="0043491F" w:rsidRDefault="000252DB" w:rsidP="00C334E6">
      <w:pPr>
        <w:autoSpaceDE w:val="0"/>
        <w:autoSpaceDN w:val="0"/>
        <w:adjustRightInd w:val="0"/>
        <w:spacing w:after="0" w:line="240" w:lineRule="auto"/>
        <w:jc w:val="both"/>
        <w:rPr>
          <w:rFonts w:cs="Times New Roman"/>
          <w:sz w:val="24"/>
          <w:szCs w:val="24"/>
        </w:rPr>
      </w:pPr>
    </w:p>
    <w:p w:rsidR="00A37005" w:rsidRPr="00FA0DBD" w:rsidRDefault="00A37005" w:rsidP="00C334E6">
      <w:pPr>
        <w:autoSpaceDE w:val="0"/>
        <w:autoSpaceDN w:val="0"/>
        <w:adjustRightInd w:val="0"/>
        <w:spacing w:after="0" w:line="240" w:lineRule="auto"/>
        <w:jc w:val="right"/>
        <w:outlineLvl w:val="1"/>
        <w:rPr>
          <w:rFonts w:cs="Times New Roman"/>
          <w:sz w:val="24"/>
          <w:szCs w:val="24"/>
        </w:rPr>
      </w:pPr>
      <w:r w:rsidRPr="00FA0DBD">
        <w:rPr>
          <w:rFonts w:cs="Times New Roman"/>
          <w:sz w:val="24"/>
          <w:szCs w:val="24"/>
        </w:rPr>
        <w:t xml:space="preserve">Приложение </w:t>
      </w:r>
      <w:r w:rsidR="00711B7D" w:rsidRPr="00FA0DBD">
        <w:rPr>
          <w:rFonts w:cs="Times New Roman"/>
          <w:sz w:val="24"/>
          <w:szCs w:val="24"/>
        </w:rPr>
        <w:t>№</w:t>
      </w:r>
      <w:r w:rsidRPr="00FA0DBD">
        <w:rPr>
          <w:rFonts w:cs="Times New Roman"/>
          <w:sz w:val="24"/>
          <w:szCs w:val="24"/>
        </w:rPr>
        <w:t xml:space="preserve"> 2</w:t>
      </w:r>
    </w:p>
    <w:p w:rsidR="00A37005" w:rsidRPr="00FA0DBD" w:rsidRDefault="00A37005" w:rsidP="00C334E6">
      <w:pPr>
        <w:autoSpaceDE w:val="0"/>
        <w:autoSpaceDN w:val="0"/>
        <w:adjustRightInd w:val="0"/>
        <w:spacing w:after="0" w:line="240" w:lineRule="auto"/>
        <w:jc w:val="right"/>
        <w:rPr>
          <w:rFonts w:cs="Times New Roman"/>
          <w:sz w:val="24"/>
          <w:szCs w:val="24"/>
        </w:rPr>
      </w:pPr>
      <w:r w:rsidRPr="00FA0DBD">
        <w:rPr>
          <w:rFonts w:cs="Times New Roman"/>
          <w:sz w:val="24"/>
          <w:szCs w:val="24"/>
        </w:rPr>
        <w:t>к решению</w:t>
      </w:r>
    </w:p>
    <w:p w:rsidR="00A37005" w:rsidRDefault="003C5F8B" w:rsidP="003C5F8B">
      <w:pPr>
        <w:autoSpaceDE w:val="0"/>
        <w:autoSpaceDN w:val="0"/>
        <w:adjustRightInd w:val="0"/>
        <w:spacing w:after="0" w:line="240" w:lineRule="auto"/>
        <w:jc w:val="right"/>
        <w:rPr>
          <w:rFonts w:cs="Times New Roman"/>
          <w:sz w:val="24"/>
          <w:szCs w:val="24"/>
        </w:rPr>
      </w:pPr>
      <w:r>
        <w:rPr>
          <w:rFonts w:cs="Times New Roman"/>
          <w:sz w:val="24"/>
          <w:szCs w:val="24"/>
        </w:rPr>
        <w:t>Совета Молдаванского</w:t>
      </w:r>
    </w:p>
    <w:p w:rsidR="003C5F8B" w:rsidRDefault="003C5F8B" w:rsidP="003C5F8B">
      <w:pPr>
        <w:autoSpaceDE w:val="0"/>
        <w:autoSpaceDN w:val="0"/>
        <w:adjustRightInd w:val="0"/>
        <w:spacing w:after="0" w:line="240" w:lineRule="auto"/>
        <w:jc w:val="right"/>
        <w:rPr>
          <w:rFonts w:cs="Times New Roman"/>
          <w:sz w:val="24"/>
          <w:szCs w:val="24"/>
        </w:rPr>
      </w:pPr>
      <w:r>
        <w:rPr>
          <w:rFonts w:cs="Times New Roman"/>
          <w:sz w:val="24"/>
          <w:szCs w:val="24"/>
        </w:rPr>
        <w:t>сельского поселения</w:t>
      </w:r>
    </w:p>
    <w:p w:rsidR="003C5F8B" w:rsidRPr="00FA0DBD" w:rsidRDefault="003C5F8B" w:rsidP="003C5F8B">
      <w:pPr>
        <w:autoSpaceDE w:val="0"/>
        <w:autoSpaceDN w:val="0"/>
        <w:adjustRightInd w:val="0"/>
        <w:spacing w:after="0" w:line="240" w:lineRule="auto"/>
        <w:jc w:val="right"/>
        <w:rPr>
          <w:rFonts w:cs="Times New Roman"/>
          <w:sz w:val="24"/>
          <w:szCs w:val="24"/>
        </w:rPr>
      </w:pPr>
      <w:r>
        <w:rPr>
          <w:rFonts w:cs="Times New Roman"/>
          <w:sz w:val="24"/>
          <w:szCs w:val="24"/>
        </w:rPr>
        <w:t xml:space="preserve">Крымского района </w:t>
      </w:r>
    </w:p>
    <w:p w:rsidR="00A37005" w:rsidRPr="00FA0DBD" w:rsidRDefault="00A37005" w:rsidP="00C334E6">
      <w:pPr>
        <w:autoSpaceDE w:val="0"/>
        <w:autoSpaceDN w:val="0"/>
        <w:adjustRightInd w:val="0"/>
        <w:spacing w:after="0" w:line="240" w:lineRule="auto"/>
        <w:jc w:val="right"/>
        <w:rPr>
          <w:rFonts w:cs="Times New Roman"/>
          <w:sz w:val="24"/>
          <w:szCs w:val="24"/>
        </w:rPr>
      </w:pPr>
      <w:r w:rsidRPr="00FA0DBD">
        <w:rPr>
          <w:rFonts w:cs="Times New Roman"/>
          <w:sz w:val="24"/>
          <w:szCs w:val="24"/>
        </w:rPr>
        <w:t xml:space="preserve">от _______ года </w:t>
      </w:r>
      <w:r w:rsidR="00711B7D" w:rsidRPr="00FA0DBD">
        <w:rPr>
          <w:rFonts w:cs="Times New Roman"/>
          <w:sz w:val="24"/>
          <w:szCs w:val="24"/>
        </w:rPr>
        <w:t>№</w:t>
      </w:r>
      <w:r w:rsidRPr="00FA0DBD">
        <w:rPr>
          <w:rFonts w:cs="Times New Roman"/>
          <w:sz w:val="24"/>
          <w:szCs w:val="24"/>
        </w:rPr>
        <w:t xml:space="preserve"> _____</w:t>
      </w:r>
    </w:p>
    <w:p w:rsidR="00A37005" w:rsidRPr="00FA0DBD" w:rsidRDefault="00A37005" w:rsidP="00C334E6">
      <w:pPr>
        <w:autoSpaceDE w:val="0"/>
        <w:autoSpaceDN w:val="0"/>
        <w:adjustRightInd w:val="0"/>
        <w:spacing w:after="0" w:line="240" w:lineRule="auto"/>
        <w:jc w:val="both"/>
        <w:rPr>
          <w:rFonts w:cs="Times New Roman"/>
          <w:sz w:val="24"/>
          <w:szCs w:val="24"/>
        </w:rPr>
      </w:pPr>
    </w:p>
    <w:p w:rsidR="00A37005" w:rsidRPr="00FA0DBD" w:rsidRDefault="00A37005" w:rsidP="00C334E6">
      <w:pPr>
        <w:autoSpaceDE w:val="0"/>
        <w:autoSpaceDN w:val="0"/>
        <w:adjustRightInd w:val="0"/>
        <w:spacing w:after="0" w:line="240" w:lineRule="auto"/>
        <w:jc w:val="both"/>
        <w:rPr>
          <w:rFonts w:cs="Times New Roman"/>
          <w:sz w:val="24"/>
          <w:szCs w:val="24"/>
        </w:rPr>
      </w:pPr>
      <w:r w:rsidRPr="00FA0DBD">
        <w:rPr>
          <w:rFonts w:cs="Times New Roman"/>
          <w:sz w:val="24"/>
          <w:szCs w:val="24"/>
        </w:rPr>
        <w:t>___________________________________________________________________________</w:t>
      </w:r>
    </w:p>
    <w:p w:rsidR="00A37005" w:rsidRPr="00FA0DBD" w:rsidRDefault="00A37005" w:rsidP="00C334E6">
      <w:pPr>
        <w:autoSpaceDE w:val="0"/>
        <w:autoSpaceDN w:val="0"/>
        <w:adjustRightInd w:val="0"/>
        <w:spacing w:after="0" w:line="240" w:lineRule="auto"/>
        <w:jc w:val="center"/>
        <w:rPr>
          <w:rFonts w:cs="Times New Roman"/>
          <w:sz w:val="24"/>
          <w:szCs w:val="24"/>
        </w:rPr>
      </w:pPr>
      <w:r w:rsidRPr="00FA0DBD">
        <w:rPr>
          <w:rFonts w:cs="Times New Roman"/>
          <w:sz w:val="24"/>
          <w:szCs w:val="24"/>
        </w:rPr>
        <w:t>(наименование органа, осуществляющего осмотр)</w:t>
      </w:r>
    </w:p>
    <w:p w:rsidR="00A37005" w:rsidRPr="00FA0DBD" w:rsidRDefault="00A37005" w:rsidP="00C334E6">
      <w:pPr>
        <w:autoSpaceDE w:val="0"/>
        <w:autoSpaceDN w:val="0"/>
        <w:adjustRightInd w:val="0"/>
        <w:spacing w:after="0" w:line="240" w:lineRule="auto"/>
        <w:jc w:val="both"/>
        <w:rPr>
          <w:rFonts w:cs="Times New Roman"/>
          <w:sz w:val="24"/>
          <w:szCs w:val="24"/>
        </w:rPr>
      </w:pPr>
    </w:p>
    <w:p w:rsidR="0043491F" w:rsidRPr="0043491F" w:rsidRDefault="0043491F" w:rsidP="00C334E6">
      <w:pPr>
        <w:autoSpaceDE w:val="0"/>
        <w:autoSpaceDN w:val="0"/>
        <w:adjustRightInd w:val="0"/>
        <w:spacing w:after="0" w:line="240" w:lineRule="auto"/>
        <w:jc w:val="center"/>
        <w:rPr>
          <w:rFonts w:cs="Times New Roman"/>
          <w:sz w:val="24"/>
          <w:szCs w:val="24"/>
        </w:rPr>
      </w:pPr>
      <w:bookmarkStart w:id="6" w:name="Par212"/>
      <w:bookmarkEnd w:id="6"/>
      <w:r w:rsidRPr="0043491F">
        <w:rPr>
          <w:rFonts w:cs="Times New Roman"/>
          <w:sz w:val="24"/>
          <w:szCs w:val="24"/>
        </w:rPr>
        <w:t>АКТ ОСМОТРА ЗДАНИЙ (СООРУЖЕНИЙ) ПРИ АВАРИЙНЫХ СИТУАЦИЯХ</w:t>
      </w:r>
    </w:p>
    <w:p w:rsidR="0043491F" w:rsidRPr="0043491F" w:rsidRDefault="0043491F" w:rsidP="00C334E6">
      <w:pPr>
        <w:autoSpaceDE w:val="0"/>
        <w:autoSpaceDN w:val="0"/>
        <w:adjustRightInd w:val="0"/>
        <w:spacing w:after="0" w:line="240" w:lineRule="auto"/>
        <w:jc w:val="center"/>
        <w:rPr>
          <w:rFonts w:cs="Times New Roman"/>
          <w:sz w:val="24"/>
          <w:szCs w:val="24"/>
        </w:rPr>
      </w:pPr>
      <w:r w:rsidRPr="0043491F">
        <w:rPr>
          <w:rFonts w:cs="Times New Roman"/>
          <w:sz w:val="24"/>
          <w:szCs w:val="24"/>
        </w:rPr>
        <w:t>ИЛИ УГРОЗЕ РАЗРУШЕНИЯ</w:t>
      </w:r>
    </w:p>
    <w:p w:rsidR="0043491F" w:rsidRPr="0043491F" w:rsidRDefault="0043491F" w:rsidP="00C334E6">
      <w:pPr>
        <w:autoSpaceDE w:val="0"/>
        <w:autoSpaceDN w:val="0"/>
        <w:adjustRightInd w:val="0"/>
        <w:spacing w:after="0" w:line="240" w:lineRule="auto"/>
        <w:jc w:val="both"/>
        <w:rPr>
          <w:rFonts w:cs="Times New Roman"/>
          <w:sz w:val="24"/>
          <w:szCs w:val="24"/>
        </w:rPr>
      </w:pPr>
    </w:p>
    <w:p w:rsidR="00017D29"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 xml:space="preserve">                  _______________________ "__" _____</w:t>
      </w:r>
    </w:p>
    <w:p w:rsidR="0043491F" w:rsidRPr="0043491F" w:rsidRDefault="00017D29" w:rsidP="00C334E6">
      <w:pPr>
        <w:autoSpaceDE w:val="0"/>
        <w:autoSpaceDN w:val="0"/>
        <w:adjustRightInd w:val="0"/>
        <w:spacing w:after="0" w:line="240" w:lineRule="auto"/>
        <w:ind w:left="1416"/>
        <w:jc w:val="both"/>
        <w:rPr>
          <w:rFonts w:cs="Times New Roman"/>
          <w:sz w:val="24"/>
          <w:szCs w:val="24"/>
        </w:rPr>
      </w:pPr>
      <w:r>
        <w:rPr>
          <w:rFonts w:cs="Times New Roman"/>
          <w:sz w:val="24"/>
          <w:szCs w:val="24"/>
        </w:rPr>
        <w:t>н</w:t>
      </w:r>
      <w:r w:rsidR="0043491F" w:rsidRPr="0043491F">
        <w:rPr>
          <w:rFonts w:cs="Times New Roman"/>
          <w:sz w:val="24"/>
          <w:szCs w:val="24"/>
        </w:rPr>
        <w:t>аселенный пункт</w:t>
      </w:r>
    </w:p>
    <w:p w:rsidR="00017D29" w:rsidRDefault="00017D29" w:rsidP="00C334E6">
      <w:pPr>
        <w:autoSpaceDE w:val="0"/>
        <w:autoSpaceDN w:val="0"/>
        <w:adjustRightInd w:val="0"/>
        <w:spacing w:after="0" w:line="240" w:lineRule="auto"/>
        <w:jc w:val="both"/>
        <w:rPr>
          <w:rFonts w:cs="Times New Roman"/>
          <w:sz w:val="24"/>
          <w:szCs w:val="24"/>
        </w:rPr>
      </w:pP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Название зданий (сооружений) 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Адрес 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Владелец (балансодержатель) 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Материал стен 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Этажность 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Характер и дата неблагоприятных воздействий 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Результаты  осмотра зданий (сооружений) и заключение комиссии:</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Комиссия в составе -</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Председатель комиссии 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Члены комиссии 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Представители 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произвела осмотр _______________________________, пострадавших в результате</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 xml:space="preserve">                 наименование зданий (сооружений)</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Краткое описание последствий неблагоприятных воздействий:</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Характеристика  состояния   здания   (сооружения)   после   неблагоприятных</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воздействий 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Сведения  о   мерах   по   предотвращению развития разрушительных  явлений,</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принятых сразу после неблагоприятных воздействий 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Рекомендации   по   ликвидации   последствий  неблагоприятных  воздействий,</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сроки и исполнители 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___________________________________________________________________________</w:t>
      </w:r>
    </w:p>
    <w:p w:rsidR="0043491F" w:rsidRPr="0043491F" w:rsidRDefault="0043491F" w:rsidP="00C334E6">
      <w:pPr>
        <w:autoSpaceDE w:val="0"/>
        <w:autoSpaceDN w:val="0"/>
        <w:adjustRightInd w:val="0"/>
        <w:spacing w:after="0" w:line="240" w:lineRule="auto"/>
        <w:jc w:val="both"/>
        <w:rPr>
          <w:rFonts w:cs="Times New Roman"/>
          <w:sz w:val="24"/>
          <w:szCs w:val="24"/>
        </w:rPr>
      </w:pP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Подписи:</w:t>
      </w:r>
    </w:p>
    <w:p w:rsidR="0043491F" w:rsidRPr="0043491F" w:rsidRDefault="0043491F" w:rsidP="00C334E6">
      <w:pPr>
        <w:autoSpaceDE w:val="0"/>
        <w:autoSpaceDN w:val="0"/>
        <w:adjustRightInd w:val="0"/>
        <w:spacing w:after="0" w:line="240" w:lineRule="auto"/>
        <w:jc w:val="both"/>
        <w:rPr>
          <w:rFonts w:cs="Times New Roman"/>
          <w:sz w:val="24"/>
          <w:szCs w:val="24"/>
        </w:rPr>
      </w:pPr>
      <w:r w:rsidRPr="0043491F">
        <w:rPr>
          <w:rFonts w:cs="Times New Roman"/>
          <w:sz w:val="24"/>
          <w:szCs w:val="24"/>
        </w:rPr>
        <w:t>Председатель комиссии</w:t>
      </w:r>
    </w:p>
    <w:p w:rsidR="00A37005" w:rsidRPr="00FA0DBD" w:rsidRDefault="0043491F" w:rsidP="00C334E6">
      <w:pPr>
        <w:autoSpaceDE w:val="0"/>
        <w:autoSpaceDN w:val="0"/>
        <w:adjustRightInd w:val="0"/>
        <w:spacing w:after="0" w:line="240" w:lineRule="auto"/>
        <w:jc w:val="both"/>
        <w:rPr>
          <w:rFonts w:cs="Times New Roman"/>
          <w:sz w:val="24"/>
          <w:szCs w:val="24"/>
        </w:rPr>
        <w:sectPr w:rsidR="00A37005" w:rsidRPr="00FA0DBD" w:rsidSect="00C334E6">
          <w:footerReference w:type="default" r:id="rId24"/>
          <w:pgSz w:w="11905" w:h="16838"/>
          <w:pgMar w:top="567" w:right="851" w:bottom="567" w:left="1701" w:header="0" w:footer="0" w:gutter="0"/>
          <w:cols w:space="720"/>
          <w:noEndnote/>
          <w:titlePg/>
          <w:docGrid w:linePitch="381"/>
        </w:sectPr>
      </w:pPr>
      <w:r w:rsidRPr="0043491F">
        <w:rPr>
          <w:rFonts w:cs="Times New Roman"/>
          <w:sz w:val="24"/>
          <w:szCs w:val="24"/>
        </w:rPr>
        <w:t>Члены</w:t>
      </w:r>
      <w:bookmarkStart w:id="7" w:name="_GoBack"/>
      <w:bookmarkEnd w:id="7"/>
      <w:r w:rsidRPr="0043491F">
        <w:rPr>
          <w:rFonts w:cs="Times New Roman"/>
          <w:sz w:val="24"/>
          <w:szCs w:val="24"/>
        </w:rPr>
        <w:t xml:space="preserve"> комиссии</w:t>
      </w:r>
    </w:p>
    <w:p w:rsidR="00605A33" w:rsidRDefault="00605A33" w:rsidP="00C43110">
      <w:pPr>
        <w:autoSpaceDE w:val="0"/>
        <w:autoSpaceDN w:val="0"/>
        <w:adjustRightInd w:val="0"/>
        <w:spacing w:after="0" w:line="216" w:lineRule="auto"/>
        <w:jc w:val="right"/>
        <w:outlineLvl w:val="1"/>
        <w:rPr>
          <w:rFonts w:cs="Times New Roman"/>
          <w:sz w:val="24"/>
          <w:szCs w:val="24"/>
        </w:rPr>
      </w:pPr>
    </w:p>
    <w:p w:rsidR="00605A33" w:rsidRDefault="00605A33" w:rsidP="00C43110">
      <w:pPr>
        <w:autoSpaceDE w:val="0"/>
        <w:autoSpaceDN w:val="0"/>
        <w:adjustRightInd w:val="0"/>
        <w:spacing w:after="0" w:line="216" w:lineRule="auto"/>
        <w:jc w:val="right"/>
        <w:outlineLvl w:val="1"/>
        <w:rPr>
          <w:rFonts w:cs="Times New Roman"/>
          <w:sz w:val="24"/>
          <w:szCs w:val="24"/>
        </w:rPr>
      </w:pPr>
    </w:p>
    <w:p w:rsidR="00605A33" w:rsidRDefault="00605A33" w:rsidP="00C43110">
      <w:pPr>
        <w:autoSpaceDE w:val="0"/>
        <w:autoSpaceDN w:val="0"/>
        <w:adjustRightInd w:val="0"/>
        <w:spacing w:after="0" w:line="216" w:lineRule="auto"/>
        <w:jc w:val="right"/>
        <w:outlineLvl w:val="1"/>
        <w:rPr>
          <w:rFonts w:cs="Times New Roman"/>
          <w:sz w:val="24"/>
          <w:szCs w:val="24"/>
        </w:rPr>
      </w:pPr>
    </w:p>
    <w:p w:rsidR="00605A33" w:rsidRDefault="00605A33" w:rsidP="00C43110">
      <w:pPr>
        <w:autoSpaceDE w:val="0"/>
        <w:autoSpaceDN w:val="0"/>
        <w:adjustRightInd w:val="0"/>
        <w:spacing w:after="0" w:line="216" w:lineRule="auto"/>
        <w:jc w:val="right"/>
        <w:outlineLvl w:val="1"/>
        <w:rPr>
          <w:rFonts w:cs="Times New Roman"/>
          <w:sz w:val="24"/>
          <w:szCs w:val="24"/>
        </w:rPr>
      </w:pPr>
    </w:p>
    <w:p w:rsidR="00A37005" w:rsidRPr="00605A33" w:rsidRDefault="00A37005" w:rsidP="00C43110">
      <w:pPr>
        <w:autoSpaceDE w:val="0"/>
        <w:autoSpaceDN w:val="0"/>
        <w:adjustRightInd w:val="0"/>
        <w:spacing w:after="0" w:line="216" w:lineRule="auto"/>
        <w:jc w:val="right"/>
        <w:outlineLvl w:val="1"/>
        <w:rPr>
          <w:rFonts w:cs="Times New Roman"/>
          <w:sz w:val="24"/>
          <w:szCs w:val="24"/>
        </w:rPr>
      </w:pPr>
      <w:r w:rsidRPr="00605A33">
        <w:rPr>
          <w:rFonts w:cs="Times New Roman"/>
          <w:sz w:val="24"/>
          <w:szCs w:val="24"/>
        </w:rPr>
        <w:t xml:space="preserve">Приложение </w:t>
      </w:r>
      <w:r w:rsidR="00711B7D" w:rsidRPr="00605A33">
        <w:rPr>
          <w:rFonts w:cs="Times New Roman"/>
          <w:sz w:val="24"/>
          <w:szCs w:val="24"/>
        </w:rPr>
        <w:t>№</w:t>
      </w:r>
      <w:r w:rsidRPr="00605A33">
        <w:rPr>
          <w:rFonts w:cs="Times New Roman"/>
          <w:sz w:val="24"/>
          <w:szCs w:val="24"/>
        </w:rPr>
        <w:t xml:space="preserve"> 3</w:t>
      </w:r>
    </w:p>
    <w:p w:rsidR="00A37005" w:rsidRPr="00605A33" w:rsidRDefault="00A37005" w:rsidP="00C43110">
      <w:pPr>
        <w:autoSpaceDE w:val="0"/>
        <w:autoSpaceDN w:val="0"/>
        <w:adjustRightInd w:val="0"/>
        <w:spacing w:after="0" w:line="216" w:lineRule="auto"/>
        <w:jc w:val="right"/>
        <w:rPr>
          <w:rFonts w:cs="Times New Roman"/>
          <w:sz w:val="24"/>
          <w:szCs w:val="24"/>
        </w:rPr>
      </w:pPr>
      <w:r w:rsidRPr="00605A33">
        <w:rPr>
          <w:rFonts w:cs="Times New Roman"/>
          <w:sz w:val="24"/>
          <w:szCs w:val="24"/>
        </w:rPr>
        <w:t>к решению</w:t>
      </w:r>
    </w:p>
    <w:p w:rsidR="00A37005" w:rsidRDefault="00A37005" w:rsidP="003C5F8B">
      <w:pPr>
        <w:autoSpaceDE w:val="0"/>
        <w:autoSpaceDN w:val="0"/>
        <w:adjustRightInd w:val="0"/>
        <w:spacing w:after="0" w:line="216" w:lineRule="auto"/>
        <w:jc w:val="right"/>
        <w:rPr>
          <w:rFonts w:cs="Times New Roman"/>
          <w:sz w:val="24"/>
          <w:szCs w:val="24"/>
        </w:rPr>
      </w:pPr>
      <w:r w:rsidRPr="00605A33">
        <w:rPr>
          <w:rFonts w:cs="Times New Roman"/>
          <w:sz w:val="24"/>
          <w:szCs w:val="24"/>
        </w:rPr>
        <w:t xml:space="preserve">Совета </w:t>
      </w:r>
      <w:r w:rsidR="003C5F8B">
        <w:rPr>
          <w:rFonts w:cs="Times New Roman"/>
          <w:sz w:val="24"/>
          <w:szCs w:val="24"/>
        </w:rPr>
        <w:t xml:space="preserve"> Молдаванского</w:t>
      </w:r>
    </w:p>
    <w:p w:rsidR="003C5F8B" w:rsidRDefault="003C5F8B" w:rsidP="003C5F8B">
      <w:pPr>
        <w:autoSpaceDE w:val="0"/>
        <w:autoSpaceDN w:val="0"/>
        <w:adjustRightInd w:val="0"/>
        <w:spacing w:after="0" w:line="216" w:lineRule="auto"/>
        <w:jc w:val="right"/>
        <w:rPr>
          <w:rFonts w:cs="Times New Roman"/>
          <w:sz w:val="24"/>
          <w:szCs w:val="24"/>
        </w:rPr>
      </w:pPr>
      <w:r>
        <w:rPr>
          <w:rFonts w:cs="Times New Roman"/>
          <w:sz w:val="24"/>
          <w:szCs w:val="24"/>
        </w:rPr>
        <w:t>сельского поселения</w:t>
      </w:r>
    </w:p>
    <w:p w:rsidR="003C5F8B" w:rsidRPr="00605A33" w:rsidRDefault="003C5F8B" w:rsidP="003C5F8B">
      <w:pPr>
        <w:autoSpaceDE w:val="0"/>
        <w:autoSpaceDN w:val="0"/>
        <w:adjustRightInd w:val="0"/>
        <w:spacing w:after="0" w:line="216" w:lineRule="auto"/>
        <w:jc w:val="right"/>
        <w:rPr>
          <w:rFonts w:cs="Times New Roman"/>
          <w:sz w:val="24"/>
          <w:szCs w:val="24"/>
        </w:rPr>
      </w:pPr>
      <w:r>
        <w:rPr>
          <w:rFonts w:cs="Times New Roman"/>
          <w:sz w:val="24"/>
          <w:szCs w:val="24"/>
        </w:rPr>
        <w:t>Крымского района</w:t>
      </w:r>
    </w:p>
    <w:p w:rsidR="00A37005" w:rsidRPr="00605A33" w:rsidRDefault="00A37005" w:rsidP="00C43110">
      <w:pPr>
        <w:autoSpaceDE w:val="0"/>
        <w:autoSpaceDN w:val="0"/>
        <w:adjustRightInd w:val="0"/>
        <w:spacing w:after="0" w:line="216" w:lineRule="auto"/>
        <w:jc w:val="right"/>
        <w:rPr>
          <w:rFonts w:cs="Times New Roman"/>
          <w:sz w:val="24"/>
          <w:szCs w:val="24"/>
        </w:rPr>
      </w:pPr>
      <w:r w:rsidRPr="00605A33">
        <w:rPr>
          <w:rFonts w:cs="Times New Roman"/>
          <w:sz w:val="24"/>
          <w:szCs w:val="24"/>
        </w:rPr>
        <w:t xml:space="preserve">от _______ года </w:t>
      </w:r>
      <w:r w:rsidR="00711B7D" w:rsidRPr="00605A33">
        <w:rPr>
          <w:rFonts w:cs="Times New Roman"/>
          <w:sz w:val="24"/>
          <w:szCs w:val="24"/>
        </w:rPr>
        <w:t>№</w:t>
      </w:r>
      <w:r w:rsidRPr="00605A33">
        <w:rPr>
          <w:rFonts w:cs="Times New Roman"/>
          <w:sz w:val="24"/>
          <w:szCs w:val="24"/>
        </w:rPr>
        <w:t xml:space="preserve"> _____</w:t>
      </w:r>
    </w:p>
    <w:p w:rsidR="00A37005" w:rsidRPr="00605A33" w:rsidRDefault="00A37005" w:rsidP="00C43110">
      <w:pPr>
        <w:autoSpaceDE w:val="0"/>
        <w:autoSpaceDN w:val="0"/>
        <w:adjustRightInd w:val="0"/>
        <w:spacing w:after="0" w:line="216" w:lineRule="auto"/>
        <w:jc w:val="both"/>
        <w:rPr>
          <w:rFonts w:cs="Times New Roman"/>
          <w:sz w:val="24"/>
          <w:szCs w:val="24"/>
        </w:rPr>
      </w:pPr>
    </w:p>
    <w:p w:rsidR="00A37005" w:rsidRPr="00605A33" w:rsidRDefault="00A37005" w:rsidP="00C43110">
      <w:pPr>
        <w:autoSpaceDE w:val="0"/>
        <w:autoSpaceDN w:val="0"/>
        <w:adjustRightInd w:val="0"/>
        <w:spacing w:after="0" w:line="216" w:lineRule="auto"/>
        <w:jc w:val="center"/>
        <w:rPr>
          <w:rFonts w:cs="Times New Roman"/>
          <w:b/>
          <w:bCs/>
          <w:sz w:val="24"/>
          <w:szCs w:val="24"/>
        </w:rPr>
      </w:pPr>
      <w:bookmarkStart w:id="8" w:name="Par270"/>
      <w:bookmarkEnd w:id="8"/>
      <w:r w:rsidRPr="00605A33">
        <w:rPr>
          <w:rFonts w:cs="Times New Roman"/>
          <w:b/>
          <w:bCs/>
          <w:sz w:val="24"/>
          <w:szCs w:val="24"/>
        </w:rPr>
        <w:t>ЖУРНАЛ</w:t>
      </w:r>
    </w:p>
    <w:p w:rsidR="00A37005" w:rsidRPr="00605A33" w:rsidRDefault="00A37005" w:rsidP="00C43110">
      <w:pPr>
        <w:autoSpaceDE w:val="0"/>
        <w:autoSpaceDN w:val="0"/>
        <w:adjustRightInd w:val="0"/>
        <w:spacing w:after="0" w:line="216" w:lineRule="auto"/>
        <w:jc w:val="center"/>
        <w:rPr>
          <w:rFonts w:cs="Times New Roman"/>
          <w:b/>
          <w:bCs/>
          <w:sz w:val="24"/>
          <w:szCs w:val="24"/>
        </w:rPr>
      </w:pPr>
      <w:r w:rsidRPr="00605A33">
        <w:rPr>
          <w:rFonts w:cs="Times New Roman"/>
          <w:b/>
          <w:bCs/>
          <w:sz w:val="24"/>
          <w:szCs w:val="24"/>
        </w:rPr>
        <w:t>УЧЕТА ОСМОТРОВ ЗДАНИЙ, СООРУЖЕНИЙ, НАХОДЯЩИХСЯ</w:t>
      </w:r>
    </w:p>
    <w:p w:rsidR="00A37005" w:rsidRPr="00605A33" w:rsidRDefault="00A37005" w:rsidP="00C43110">
      <w:pPr>
        <w:autoSpaceDE w:val="0"/>
        <w:autoSpaceDN w:val="0"/>
        <w:adjustRightInd w:val="0"/>
        <w:spacing w:after="0" w:line="216" w:lineRule="auto"/>
        <w:jc w:val="center"/>
        <w:rPr>
          <w:rFonts w:cs="Times New Roman"/>
          <w:b/>
          <w:bCs/>
          <w:sz w:val="24"/>
          <w:szCs w:val="24"/>
        </w:rPr>
      </w:pPr>
      <w:r w:rsidRPr="00605A33">
        <w:rPr>
          <w:rFonts w:cs="Times New Roman"/>
          <w:b/>
          <w:bCs/>
          <w:sz w:val="24"/>
          <w:szCs w:val="24"/>
        </w:rPr>
        <w:t>В ЭКСПЛУАТАЦИИ НА ТЕРРИТОРИИ МУНИЦИПАЛЬНОГО</w:t>
      </w:r>
    </w:p>
    <w:p w:rsidR="00A37005" w:rsidRPr="00605A33" w:rsidRDefault="00A37005" w:rsidP="00C43110">
      <w:pPr>
        <w:autoSpaceDE w:val="0"/>
        <w:autoSpaceDN w:val="0"/>
        <w:adjustRightInd w:val="0"/>
        <w:spacing w:after="0" w:line="216" w:lineRule="auto"/>
        <w:jc w:val="center"/>
        <w:rPr>
          <w:rFonts w:cs="Times New Roman"/>
          <w:b/>
          <w:bCs/>
          <w:sz w:val="24"/>
          <w:szCs w:val="24"/>
        </w:rPr>
      </w:pPr>
      <w:r w:rsidRPr="00605A33">
        <w:rPr>
          <w:rFonts w:cs="Times New Roman"/>
          <w:b/>
          <w:bCs/>
          <w:sz w:val="24"/>
          <w:szCs w:val="24"/>
        </w:rPr>
        <w:t xml:space="preserve">ОБРАЗОВАНИЯ </w:t>
      </w:r>
      <w:r w:rsidR="00711B7D" w:rsidRPr="00605A33">
        <w:rPr>
          <w:rFonts w:cs="Times New Roman"/>
          <w:b/>
          <w:bCs/>
          <w:sz w:val="24"/>
          <w:szCs w:val="24"/>
        </w:rPr>
        <w:t>________________</w:t>
      </w:r>
    </w:p>
    <w:p w:rsidR="00A37005" w:rsidRPr="00605A33" w:rsidRDefault="00A37005" w:rsidP="00C43110">
      <w:pPr>
        <w:autoSpaceDE w:val="0"/>
        <w:autoSpaceDN w:val="0"/>
        <w:adjustRightInd w:val="0"/>
        <w:spacing w:after="0" w:line="216" w:lineRule="auto"/>
        <w:jc w:val="both"/>
        <w:rPr>
          <w:rFonts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474"/>
        <w:gridCol w:w="1645"/>
        <w:gridCol w:w="1332"/>
        <w:gridCol w:w="1583"/>
        <w:gridCol w:w="1621"/>
        <w:gridCol w:w="2268"/>
        <w:gridCol w:w="1843"/>
        <w:gridCol w:w="1984"/>
      </w:tblGrid>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711B7D"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w:t>
            </w:r>
            <w:r w:rsidR="00A37005" w:rsidRPr="00605A33">
              <w:rPr>
                <w:rFonts w:cs="Times New Roman"/>
                <w:sz w:val="24"/>
                <w:szCs w:val="24"/>
              </w:rPr>
              <w:t>п/п</w:t>
            </w: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Основание для проведения осмотра</w:t>
            </w: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Наименование объекта осмотра</w:t>
            </w: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Адрес проведения осмотра</w:t>
            </w: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Номер и дата Акта осмотра</w:t>
            </w: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Лица, проводившие осмотр</w:t>
            </w: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Отметка о выдаче рекомендаций (выдавались/не выдавались), срок устранения выявленных нарушений</w:t>
            </w: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Лица, подготовившие рекомендации</w:t>
            </w: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jc w:val="center"/>
              <w:rPr>
                <w:rFonts w:cs="Times New Roman"/>
                <w:sz w:val="24"/>
                <w:szCs w:val="24"/>
              </w:rPr>
            </w:pPr>
            <w:r w:rsidRPr="00605A33">
              <w:rPr>
                <w:rFonts w:cs="Times New Roman"/>
                <w:sz w:val="24"/>
                <w:szCs w:val="24"/>
              </w:rPr>
              <w:t>Отметка о выполнении рекомендаций (выполнены/не выполнены)</w:t>
            </w: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r w:rsidR="00EA2488" w:rsidRPr="00605A33" w:rsidTr="00C43110">
        <w:tc>
          <w:tcPr>
            <w:tcW w:w="567"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37005" w:rsidRPr="00605A33" w:rsidRDefault="00A37005" w:rsidP="00C43110">
            <w:pPr>
              <w:autoSpaceDE w:val="0"/>
              <w:autoSpaceDN w:val="0"/>
              <w:adjustRightInd w:val="0"/>
              <w:spacing w:after="0" w:line="216" w:lineRule="auto"/>
              <w:rPr>
                <w:rFonts w:cs="Times New Roman"/>
                <w:sz w:val="24"/>
                <w:szCs w:val="24"/>
              </w:rPr>
            </w:pPr>
          </w:p>
        </w:tc>
      </w:tr>
    </w:tbl>
    <w:p w:rsidR="00A37005" w:rsidRPr="00605A33" w:rsidRDefault="00A37005" w:rsidP="00C43110">
      <w:pPr>
        <w:autoSpaceDE w:val="0"/>
        <w:autoSpaceDN w:val="0"/>
        <w:adjustRightInd w:val="0"/>
        <w:spacing w:after="0" w:line="216" w:lineRule="auto"/>
        <w:jc w:val="both"/>
        <w:rPr>
          <w:rFonts w:cs="Times New Roman"/>
          <w:sz w:val="24"/>
          <w:szCs w:val="24"/>
        </w:rPr>
      </w:pPr>
    </w:p>
    <w:p w:rsidR="00A37005" w:rsidRPr="00EA2488" w:rsidRDefault="00A37005" w:rsidP="00C43110">
      <w:pPr>
        <w:autoSpaceDE w:val="0"/>
        <w:autoSpaceDN w:val="0"/>
        <w:adjustRightInd w:val="0"/>
        <w:spacing w:after="0" w:line="216" w:lineRule="auto"/>
        <w:jc w:val="both"/>
        <w:rPr>
          <w:rFonts w:cs="Times New Roman"/>
          <w:szCs w:val="28"/>
        </w:rPr>
      </w:pPr>
    </w:p>
    <w:p w:rsidR="00822017" w:rsidRPr="00EA2488" w:rsidRDefault="00822017" w:rsidP="00C43110">
      <w:pPr>
        <w:spacing w:line="216" w:lineRule="auto"/>
        <w:rPr>
          <w:rFonts w:cs="Times New Roman"/>
          <w:szCs w:val="28"/>
        </w:rPr>
      </w:pPr>
    </w:p>
    <w:sectPr w:rsidR="00822017" w:rsidRPr="00EA2488" w:rsidSect="00017D29">
      <w:pgSz w:w="16838" w:h="11905" w:orient="landscape"/>
      <w:pgMar w:top="567" w:right="851" w:bottom="567"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5B3" w:rsidRDefault="007A45B3" w:rsidP="00017D29">
      <w:pPr>
        <w:spacing w:after="0" w:line="240" w:lineRule="auto"/>
      </w:pPr>
      <w:r>
        <w:separator/>
      </w:r>
    </w:p>
  </w:endnote>
  <w:endnote w:type="continuationSeparator" w:id="1">
    <w:p w:rsidR="007A45B3" w:rsidRDefault="007A45B3" w:rsidP="0001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51580"/>
      <w:docPartObj>
        <w:docPartGallery w:val="Page Numbers (Bottom of Page)"/>
        <w:docPartUnique/>
      </w:docPartObj>
    </w:sdtPr>
    <w:sdtContent>
      <w:p w:rsidR="000252DB" w:rsidRDefault="00441B9C">
        <w:pPr>
          <w:pStyle w:val="a6"/>
          <w:jc w:val="center"/>
        </w:pPr>
        <w:fldSimple w:instr="PAGE   \* MERGEFORMAT">
          <w:r w:rsidR="00CE1537">
            <w:rPr>
              <w:noProof/>
            </w:rPr>
            <w:t>2</w:t>
          </w:r>
        </w:fldSimple>
      </w:p>
    </w:sdtContent>
  </w:sdt>
  <w:p w:rsidR="000252DB" w:rsidRDefault="000252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5B3" w:rsidRDefault="007A45B3" w:rsidP="00017D29">
      <w:pPr>
        <w:spacing w:after="0" w:line="240" w:lineRule="auto"/>
      </w:pPr>
      <w:r>
        <w:separator/>
      </w:r>
    </w:p>
  </w:footnote>
  <w:footnote w:type="continuationSeparator" w:id="1">
    <w:p w:rsidR="007A45B3" w:rsidRDefault="007A45B3" w:rsidP="00017D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A37005"/>
    <w:rsid w:val="00017D29"/>
    <w:rsid w:val="000252DB"/>
    <w:rsid w:val="00303EA3"/>
    <w:rsid w:val="003A437C"/>
    <w:rsid w:val="003C5F8B"/>
    <w:rsid w:val="0043491F"/>
    <w:rsid w:val="00441B9C"/>
    <w:rsid w:val="0045466B"/>
    <w:rsid w:val="00464DD2"/>
    <w:rsid w:val="00605A33"/>
    <w:rsid w:val="00711B7D"/>
    <w:rsid w:val="007A45B3"/>
    <w:rsid w:val="00822017"/>
    <w:rsid w:val="00A37005"/>
    <w:rsid w:val="00A6612B"/>
    <w:rsid w:val="00A76526"/>
    <w:rsid w:val="00C334E6"/>
    <w:rsid w:val="00C43110"/>
    <w:rsid w:val="00CB21F6"/>
    <w:rsid w:val="00CC26C2"/>
    <w:rsid w:val="00CE1537"/>
    <w:rsid w:val="00DD4173"/>
    <w:rsid w:val="00EA2488"/>
    <w:rsid w:val="00F51D94"/>
    <w:rsid w:val="00FA0DBD"/>
    <w:rsid w:val="00FC3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173"/>
    <w:rPr>
      <w:color w:val="0000FF" w:themeColor="hyperlink"/>
      <w:u w:val="single"/>
    </w:rPr>
  </w:style>
  <w:style w:type="paragraph" w:styleId="a4">
    <w:name w:val="header"/>
    <w:basedOn w:val="a"/>
    <w:link w:val="a5"/>
    <w:uiPriority w:val="99"/>
    <w:unhideWhenUsed/>
    <w:rsid w:val="00017D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29"/>
  </w:style>
  <w:style w:type="paragraph" w:styleId="a6">
    <w:name w:val="footer"/>
    <w:basedOn w:val="a"/>
    <w:link w:val="a7"/>
    <w:uiPriority w:val="99"/>
    <w:unhideWhenUsed/>
    <w:rsid w:val="00017D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173"/>
    <w:rPr>
      <w:color w:val="0000FF" w:themeColor="hyperlink"/>
      <w:u w:val="single"/>
    </w:rPr>
  </w:style>
  <w:style w:type="paragraph" w:styleId="a4">
    <w:name w:val="header"/>
    <w:basedOn w:val="a"/>
    <w:link w:val="a5"/>
    <w:uiPriority w:val="99"/>
    <w:unhideWhenUsed/>
    <w:rsid w:val="00017D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29"/>
  </w:style>
  <w:style w:type="paragraph" w:styleId="a6">
    <w:name w:val="footer"/>
    <w:basedOn w:val="a"/>
    <w:link w:val="a7"/>
    <w:uiPriority w:val="99"/>
    <w:unhideWhenUsed/>
    <w:rsid w:val="00017D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D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A6175671619C4D0BD92ADCF041D564755A5258E5BE4ADB63E494BC02E8E815086311043d0hEH" TargetMode="External"/><Relationship Id="rId13" Type="http://schemas.openxmlformats.org/officeDocument/2006/relationships/hyperlink" Target="consultantplus://offline/ref=A1DA6175671619C4D0BD8CA0D968425C425FF2298B5FE7FBE8694F1C9F7E88D410C63741094DFB75DA4F83D5dAh4H" TargetMode="External"/><Relationship Id="rId18" Type="http://schemas.openxmlformats.org/officeDocument/2006/relationships/hyperlink" Target="consultantplus://offline/ref=A1DA6175671619C4D0BD92ADCF041D564755A5258E5BE4ADB63E494BC02E8E81508631134Ad0hD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1DA6175671619C4D0BD92ADCF041D56475CAD238253E4ADB63E494BC0d2hEH" TargetMode="External"/><Relationship Id="rId7" Type="http://schemas.openxmlformats.org/officeDocument/2006/relationships/hyperlink" Target="consultantplus://offline/ref=A1DA6175671619C4D0BD92ADCF041D56475CAD2C8A5FE4ADB63E494BC0d2hEH" TargetMode="External"/><Relationship Id="rId12" Type="http://schemas.openxmlformats.org/officeDocument/2006/relationships/hyperlink" Target="consultantplus://offline/ref=A1DA6175671619C4D0BD92ADCF041D564450A4238B52E4ADB63E494BC0d2hEH" TargetMode="External"/><Relationship Id="rId17" Type="http://schemas.openxmlformats.org/officeDocument/2006/relationships/hyperlink" Target="consultantplus://offline/ref=A1DA6175671619C4D0BD92ADCF041D564755A5258E5BE4ADB63E494BC0d2hE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DA6175671619C4D0BD92ADCF041D564755A5258E5BE4ADB63E494BC02E8E81508631134Ad0h9H" TargetMode="External"/><Relationship Id="rId20" Type="http://schemas.openxmlformats.org/officeDocument/2006/relationships/hyperlink" Target="consultantplus://offline/ref=A1DA6175671619C4D0BD92ADCF041D56475CAD238253E4ADB63E494BC0d2hE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1DA6175671619C4D0BD92ADCF041D56475CAD2C8A5FE4ADB63E494BC0d2hE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1DA6175671619C4D0BD92ADCF041D564755A5258E5BE4ADB63E494BC02E8E815086311043d0hDH" TargetMode="External"/><Relationship Id="rId23" Type="http://schemas.openxmlformats.org/officeDocument/2006/relationships/hyperlink" Target="consultantplus://offline/ref=0A5B86B662E96CFF6BBA32B2B897D67BA8BC26C9EA3C7760EDD8216407MDJ" TargetMode="External"/><Relationship Id="rId10" Type="http://schemas.openxmlformats.org/officeDocument/2006/relationships/hyperlink" Target="consultantplus://offline/ref=A1DA6175671619C4D0BD92ADCF041D564755A5258E5BE4ADB63E494BC02E8E815086311043d0hEH" TargetMode="External"/><Relationship Id="rId19" Type="http://schemas.openxmlformats.org/officeDocument/2006/relationships/hyperlink" Target="consultantplus://offline/ref=A1DA6175671619C4D0BD92ADCF041D564450A4238B52E4ADB63E494BC0d2hEH" TargetMode="External"/><Relationship Id="rId4" Type="http://schemas.openxmlformats.org/officeDocument/2006/relationships/webSettings" Target="webSettings.xml"/><Relationship Id="rId9" Type="http://schemas.openxmlformats.org/officeDocument/2006/relationships/hyperlink" Target="consultantplus://offline/ref=A1DA6175671619C4D0BD8CA0D968425C425FF2298B5FE7FBE8694F1C9F7E88D410C63741094DFB75DA4F83D5dAh4H" TargetMode="External"/><Relationship Id="rId14" Type="http://schemas.openxmlformats.org/officeDocument/2006/relationships/hyperlink" Target="consultantplus://offline/ref=A1DA6175671619C4D0BD92ADCF041D564450A4238B52E4ADB63E494BC02E8E81508631144A09F675dDhFH" TargetMode="External"/><Relationship Id="rId22" Type="http://schemas.openxmlformats.org/officeDocument/2006/relationships/hyperlink" Target="consultantplus://offline/ref=0A5B86B662E96CFF6BBA32B2B897D67BA3B72EC6E3352A6AE5812D667AD780A0869A319473FF6A9E01M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C359-807F-4F8F-B960-60DD3DEB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Администрация</cp:lastModifiedBy>
  <cp:revision>8</cp:revision>
  <dcterms:created xsi:type="dcterms:W3CDTF">2017-11-15T11:29:00Z</dcterms:created>
  <dcterms:modified xsi:type="dcterms:W3CDTF">2017-12-18T13:29:00Z</dcterms:modified>
</cp:coreProperties>
</file>