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BC" w:rsidRDefault="00992DBC">
      <w:pPr>
        <w:rPr>
          <w:color w:val="FF0000"/>
          <w:sz w:val="24"/>
          <w:szCs w:val="24"/>
        </w:rPr>
      </w:pPr>
    </w:p>
    <w:p w:rsidR="008C6F59" w:rsidRDefault="008C6F59" w:rsidP="008C6F59">
      <w:pPr>
        <w:jc w:val="center"/>
      </w:pPr>
      <w:r>
        <w:rPr>
          <w:sz w:val="24"/>
          <w:szCs w:val="24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59" w:rsidRDefault="008C6F59" w:rsidP="008C6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C6F59" w:rsidRDefault="008C6F59" w:rsidP="008C6F59">
      <w:pPr>
        <w:jc w:val="center"/>
        <w:rPr>
          <w:sz w:val="22"/>
          <w:szCs w:val="22"/>
        </w:rPr>
      </w:pPr>
    </w:p>
    <w:p w:rsidR="008C6F59" w:rsidRDefault="008C6F59" w:rsidP="008C6F59">
      <w:pPr>
        <w:jc w:val="center"/>
        <w:rPr>
          <w:sz w:val="22"/>
          <w:szCs w:val="22"/>
        </w:rPr>
      </w:pPr>
    </w:p>
    <w:p w:rsidR="008C6F59" w:rsidRDefault="008C6F59" w:rsidP="008C6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C6F59" w:rsidRDefault="008C6F59" w:rsidP="008C6F59">
      <w:pPr>
        <w:rPr>
          <w:sz w:val="28"/>
          <w:szCs w:val="28"/>
        </w:rPr>
      </w:pPr>
    </w:p>
    <w:p w:rsidR="008C6F59" w:rsidRDefault="008C6F59" w:rsidP="008C6F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15.04.2019                                                                                                                    № 51</w:t>
      </w:r>
    </w:p>
    <w:p w:rsidR="008C6F59" w:rsidRDefault="008C6F59" w:rsidP="008C6F59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8809B2" w:rsidRPr="00992DBC" w:rsidRDefault="008809B2">
      <w:pPr>
        <w:rPr>
          <w:sz w:val="24"/>
          <w:szCs w:val="24"/>
        </w:rPr>
      </w:pPr>
    </w:p>
    <w:p w:rsidR="00992DBC" w:rsidRDefault="00992DBC">
      <w:pPr>
        <w:rPr>
          <w:color w:val="FF0000"/>
          <w:sz w:val="24"/>
          <w:szCs w:val="24"/>
        </w:rPr>
      </w:pPr>
    </w:p>
    <w:p w:rsidR="008809B2" w:rsidRDefault="008809B2">
      <w:pPr>
        <w:rPr>
          <w:color w:val="FF0000"/>
          <w:sz w:val="24"/>
          <w:szCs w:val="24"/>
        </w:rPr>
      </w:pPr>
    </w:p>
    <w:p w:rsidR="008809B2" w:rsidRPr="000B57D1" w:rsidRDefault="008809B2" w:rsidP="008809B2">
      <w:pPr>
        <w:jc w:val="center"/>
        <w:rPr>
          <w:b/>
          <w:sz w:val="24"/>
          <w:szCs w:val="24"/>
        </w:rPr>
      </w:pPr>
      <w:r w:rsidRPr="000B57D1">
        <w:rPr>
          <w:b/>
          <w:sz w:val="24"/>
          <w:szCs w:val="24"/>
        </w:rPr>
        <w:t xml:space="preserve">О внесении изменений в постановление администрации Молдаванского сельского поселения Крымского района от 29 декабря 2017 года № 194 «Об утверждении административного регламента по исполнению администрацией  Молдаванского   сельского поселения    Крымского района муниципальной функции «Осуществление муниципального </w:t>
      </w:r>
      <w:proofErr w:type="gramStart"/>
      <w:r w:rsidRPr="000B57D1">
        <w:rPr>
          <w:b/>
          <w:sz w:val="24"/>
          <w:szCs w:val="24"/>
        </w:rPr>
        <w:t>контроля за</w:t>
      </w:r>
      <w:proofErr w:type="gramEnd"/>
      <w:r w:rsidRPr="000B57D1">
        <w:rPr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8809B2" w:rsidRPr="000B57D1" w:rsidRDefault="008809B2">
      <w:pPr>
        <w:rPr>
          <w:b/>
          <w:sz w:val="24"/>
          <w:szCs w:val="24"/>
        </w:rPr>
      </w:pPr>
    </w:p>
    <w:p w:rsidR="00E3027A" w:rsidRPr="000B57D1" w:rsidRDefault="00E3027A">
      <w:pPr>
        <w:rPr>
          <w:b/>
          <w:sz w:val="24"/>
          <w:szCs w:val="24"/>
        </w:rPr>
      </w:pPr>
    </w:p>
    <w:p w:rsidR="00D12BA9" w:rsidRPr="00EF7E58" w:rsidRDefault="00E3027A" w:rsidP="008C6F5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92DBC">
        <w:rPr>
          <w:sz w:val="24"/>
          <w:szCs w:val="24"/>
        </w:rPr>
        <w:t>В целях актуализации регламентированного порядка осуществления муниципального контроля</w:t>
      </w:r>
      <w:r w:rsidRPr="00992DBC">
        <w:rPr>
          <w:bCs/>
          <w:sz w:val="24"/>
          <w:szCs w:val="24"/>
        </w:rPr>
        <w:t xml:space="preserve"> за сохранностью автомобильных дорог местного значения в границах населенных пунктов поселения, </w:t>
      </w:r>
      <w:r w:rsidR="00D12BA9" w:rsidRPr="00992DBC">
        <w:rPr>
          <w:bCs/>
          <w:sz w:val="24"/>
          <w:szCs w:val="24"/>
        </w:rPr>
        <w:t xml:space="preserve">руководствуясь положениями </w:t>
      </w:r>
      <w:r w:rsidR="00D12BA9" w:rsidRPr="00992DBC">
        <w:rPr>
          <w:rFonts w:eastAsiaTheme="minorHAnsi"/>
          <w:bCs/>
          <w:sz w:val="24"/>
          <w:szCs w:val="24"/>
          <w:lang w:eastAsia="en-US"/>
        </w:rPr>
        <w:t xml:space="preserve">Федерального закона от 3 августа 2018 года № 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</w:t>
      </w:r>
      <w:r w:rsidR="00EF7E58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F7E58" w:rsidRPr="007F520F">
        <w:rPr>
          <w:rFonts w:eastAsiaTheme="minorHAnsi"/>
          <w:bCs/>
          <w:sz w:val="24"/>
          <w:szCs w:val="24"/>
          <w:lang w:eastAsia="en-US"/>
        </w:rPr>
        <w:t>от</w:t>
      </w:r>
      <w:r w:rsidR="00EF7E58" w:rsidRPr="007F520F">
        <w:rPr>
          <w:rFonts w:eastAsiaTheme="minorHAnsi"/>
          <w:sz w:val="24"/>
          <w:szCs w:val="24"/>
          <w:lang w:eastAsia="en-US"/>
        </w:rPr>
        <w:t xml:space="preserve"> 4 мая 2011</w:t>
      </w:r>
      <w:proofErr w:type="gramEnd"/>
      <w:r w:rsidR="00EF7E58" w:rsidRPr="007F520F">
        <w:rPr>
          <w:rFonts w:eastAsiaTheme="minorHAnsi"/>
          <w:sz w:val="24"/>
          <w:szCs w:val="24"/>
          <w:lang w:eastAsia="en-US"/>
        </w:rPr>
        <w:t xml:space="preserve"> года № 99-ФЗ</w:t>
      </w:r>
      <w:r w:rsidR="00EF7E58">
        <w:rPr>
          <w:rFonts w:eastAsiaTheme="minorHAnsi"/>
          <w:sz w:val="24"/>
          <w:szCs w:val="24"/>
          <w:lang w:eastAsia="en-US"/>
        </w:rPr>
        <w:t xml:space="preserve"> </w:t>
      </w:r>
      <w:r w:rsidR="00D12BA9" w:rsidRPr="00992DBC">
        <w:rPr>
          <w:rFonts w:eastAsiaTheme="minorHAnsi"/>
          <w:bCs/>
          <w:sz w:val="24"/>
          <w:szCs w:val="24"/>
          <w:lang w:eastAsia="en-US"/>
        </w:rPr>
        <w:t xml:space="preserve">«О лицензировании отдельных видов деятельности», </w:t>
      </w:r>
      <w:proofErr w:type="gramStart"/>
      <w:r w:rsidR="00D12BA9" w:rsidRPr="00992DBC">
        <w:rPr>
          <w:rFonts w:eastAsiaTheme="minorHAnsi"/>
          <w:bCs/>
          <w:sz w:val="24"/>
          <w:szCs w:val="24"/>
          <w:lang w:eastAsia="en-US"/>
        </w:rPr>
        <w:t>п</w:t>
      </w:r>
      <w:proofErr w:type="gramEnd"/>
      <w:r w:rsidR="00D12BA9" w:rsidRPr="00992DBC">
        <w:rPr>
          <w:rFonts w:eastAsiaTheme="minorHAnsi"/>
          <w:bCs/>
          <w:sz w:val="24"/>
          <w:szCs w:val="24"/>
          <w:lang w:eastAsia="en-US"/>
        </w:rPr>
        <w:t xml:space="preserve"> о с т а н  в л я ю:</w:t>
      </w:r>
    </w:p>
    <w:p w:rsidR="00D12BA9" w:rsidRPr="00992DBC" w:rsidRDefault="00D12BA9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 xml:space="preserve">1. Внести в постановление </w:t>
      </w:r>
      <w:r w:rsidRPr="00992DBC">
        <w:rPr>
          <w:sz w:val="24"/>
          <w:szCs w:val="24"/>
        </w:rPr>
        <w:t xml:space="preserve">администрации Молдаванского сельского поселения Крымского района от 29 декабря 2017 года № 194 «Об утверждении административного регламента по исполнению администрацией  Молдаванского   сельского поселения    Крымского района муниципальной функции «Осуществление муниципального </w:t>
      </w:r>
      <w:proofErr w:type="gramStart"/>
      <w:r w:rsidRPr="00992DBC">
        <w:rPr>
          <w:sz w:val="24"/>
          <w:szCs w:val="24"/>
        </w:rPr>
        <w:t>контроля за</w:t>
      </w:r>
      <w:proofErr w:type="gramEnd"/>
      <w:r w:rsidRPr="00992DBC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поселения» следующие изменения: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1)</w:t>
      </w:r>
      <w:r w:rsidRPr="00992DBC">
        <w:rPr>
          <w:rFonts w:eastAsiaTheme="minorHAnsi"/>
          <w:sz w:val="24"/>
          <w:szCs w:val="24"/>
          <w:lang w:eastAsia="en-US"/>
        </w:rPr>
        <w:t xml:space="preserve"> пункт 3.2.2.</w:t>
      </w:r>
      <w:r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дополнить следующими абзацами: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«</w:t>
      </w:r>
      <w:r w:rsidRPr="00992DBC">
        <w:rPr>
          <w:sz w:val="24"/>
          <w:szCs w:val="24"/>
        </w:rPr>
        <w:t>При условии, что иное не установлено федеральным законом, при налич</w:t>
      </w:r>
      <w:proofErr w:type="gramStart"/>
      <w:r w:rsidRPr="00992DBC">
        <w:rPr>
          <w:sz w:val="24"/>
          <w:szCs w:val="24"/>
        </w:rPr>
        <w:t>ии у о</w:t>
      </w:r>
      <w:proofErr w:type="gramEnd"/>
      <w:r w:rsidRPr="00992DBC">
        <w:rPr>
          <w:sz w:val="24"/>
          <w:szCs w:val="24"/>
        </w:rPr>
        <w:t xml:space="preserve">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</w:t>
      </w:r>
      <w:proofErr w:type="gramStart"/>
      <w:r w:rsidRPr="00992DBC">
        <w:rPr>
          <w:sz w:val="24"/>
          <w:szCs w:val="24"/>
        </w:rPr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</w:t>
      </w:r>
      <w:proofErr w:type="gramEnd"/>
      <w:r w:rsidRPr="00992DBC">
        <w:rPr>
          <w:sz w:val="24"/>
          <w:szCs w:val="24"/>
        </w:rPr>
        <w:t xml:space="preserve"> </w:t>
      </w:r>
      <w:proofErr w:type="gramStart"/>
      <w:r w:rsidRPr="00992DBC">
        <w:rPr>
          <w:sz w:val="24"/>
          <w:szCs w:val="24"/>
        </w:rPr>
        <w:t xml:space="preserve">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</w:t>
      </w:r>
      <w:r w:rsidRPr="00992DBC">
        <w:rPr>
          <w:sz w:val="24"/>
          <w:szCs w:val="24"/>
        </w:rPr>
        <w:lastRenderedPageBreak/>
        <w:t>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</w:t>
      </w:r>
      <w:proofErr w:type="gramEnd"/>
      <w:r w:rsidRPr="00992DBC">
        <w:rPr>
          <w:sz w:val="24"/>
          <w:szCs w:val="24"/>
        </w:rPr>
        <w:t>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обязательных требований.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</w:t>
      </w:r>
      <w:proofErr w:type="gramStart"/>
      <w:r w:rsidRPr="00992DBC">
        <w:rPr>
          <w:sz w:val="24"/>
          <w:szCs w:val="24"/>
        </w:rPr>
        <w:t>.»;</w:t>
      </w:r>
      <w:proofErr w:type="gramEnd"/>
    </w:p>
    <w:p w:rsidR="000B57D1" w:rsidRPr="00992DBC" w:rsidRDefault="000B57D1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2) </w:t>
      </w:r>
      <w:r w:rsidRPr="00992DBC">
        <w:rPr>
          <w:sz w:val="24"/>
          <w:szCs w:val="24"/>
        </w:rPr>
        <w:t xml:space="preserve">подпункт 1 пункта 3.3.1 </w:t>
      </w:r>
      <w:r w:rsidRPr="00992DBC">
        <w:rPr>
          <w:rFonts w:eastAsiaTheme="minorHAnsi"/>
          <w:bCs/>
          <w:sz w:val="24"/>
          <w:szCs w:val="24"/>
          <w:lang w:eastAsia="en-US"/>
        </w:rPr>
        <w:t>приложения к постановлению изложить в следующей редакции: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«</w:t>
      </w:r>
      <w:r w:rsidRPr="00992DBC">
        <w:rPr>
          <w:sz w:val="24"/>
          <w:szCs w:val="24"/>
        </w:rPr>
        <w:t>1) плановые (рейдовые) осмотры (обследования) территорий в соответствии со статьей 13.2 Федерального закона от 26 декабря 2008 года № 294-ФЗ. </w:t>
      </w:r>
      <w:r w:rsidRPr="00992DBC">
        <w:rPr>
          <w:rFonts w:eastAsiaTheme="minorHAnsi"/>
          <w:sz w:val="24"/>
          <w:szCs w:val="24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проверку.;»;</w:t>
      </w:r>
    </w:p>
    <w:p w:rsidR="00D12BA9" w:rsidRPr="00992DBC" w:rsidRDefault="000B57D1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rFonts w:eastAsiaTheme="minorHAnsi"/>
          <w:sz w:val="24"/>
          <w:szCs w:val="24"/>
          <w:lang w:eastAsia="en-US"/>
        </w:rPr>
        <w:t>3) </w:t>
      </w:r>
      <w:r w:rsidR="00823C24" w:rsidRPr="00992DBC">
        <w:rPr>
          <w:rFonts w:eastAsiaTheme="minorHAnsi"/>
          <w:bCs/>
          <w:sz w:val="24"/>
          <w:szCs w:val="24"/>
          <w:lang w:eastAsia="en-US"/>
        </w:rPr>
        <w:t xml:space="preserve">дополнить пункт 3.5.2.1 приложения к постановлению </w:t>
      </w:r>
      <w:r w:rsidR="00307E31" w:rsidRPr="00992DBC">
        <w:rPr>
          <w:rFonts w:eastAsiaTheme="minorHAnsi"/>
          <w:bCs/>
          <w:sz w:val="24"/>
          <w:szCs w:val="24"/>
          <w:lang w:eastAsia="en-US"/>
        </w:rPr>
        <w:t>подпунктом 2.1 следующего содержания</w:t>
      </w:r>
      <w:r w:rsidR="00823C24" w:rsidRPr="00992DBC">
        <w:rPr>
          <w:rFonts w:eastAsiaTheme="minorHAnsi"/>
          <w:bCs/>
          <w:sz w:val="24"/>
          <w:szCs w:val="24"/>
          <w:lang w:eastAsia="en-US"/>
        </w:rPr>
        <w:t>:</w:t>
      </w:r>
    </w:p>
    <w:p w:rsidR="00307E31" w:rsidRPr="00992DBC" w:rsidRDefault="000B57D1" w:rsidP="00992DBC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992DBC">
        <w:rPr>
          <w:sz w:val="24"/>
          <w:szCs w:val="24"/>
          <w:shd w:val="clear" w:color="auto" w:fill="FFFFFF"/>
        </w:rPr>
        <w:t>2.1) </w:t>
      </w:r>
      <w:r w:rsidR="00307E31" w:rsidRPr="00992DBC">
        <w:rPr>
          <w:sz w:val="24"/>
          <w:szCs w:val="24"/>
          <w:shd w:val="clear" w:color="auto" w:fill="FFFFFF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="00307E31" w:rsidRPr="00992DBC">
        <w:rPr>
          <w:sz w:val="24"/>
          <w:szCs w:val="24"/>
          <w:shd w:val="clear" w:color="auto" w:fill="FFFFFF"/>
        </w:rPr>
        <w:t xml:space="preserve"> </w:t>
      </w:r>
      <w:proofErr w:type="gramStart"/>
      <w:r w:rsidR="00307E31" w:rsidRPr="00992DBC">
        <w:rPr>
          <w:sz w:val="24"/>
          <w:szCs w:val="24"/>
          <w:shd w:val="clear" w:color="auto" w:fill="FFFFFF"/>
        </w:rPr>
        <w:t>положении</w:t>
      </w:r>
      <w:proofErr w:type="gramEnd"/>
      <w:r w:rsidR="00307E31" w:rsidRPr="00992DBC">
        <w:rPr>
          <w:sz w:val="24"/>
          <w:szCs w:val="24"/>
          <w:shd w:val="clear" w:color="auto" w:fill="FFFFFF"/>
        </w:rPr>
        <w:t xml:space="preserve"> о виде федерального государственного контроля (надзора);»;</w:t>
      </w:r>
    </w:p>
    <w:p w:rsidR="00E34548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  <w:shd w:val="clear" w:color="auto" w:fill="FFFFFF"/>
        </w:rPr>
        <w:t>4</w:t>
      </w:r>
      <w:r w:rsidR="00E34548" w:rsidRPr="00992DBC">
        <w:rPr>
          <w:sz w:val="24"/>
          <w:szCs w:val="24"/>
          <w:shd w:val="clear" w:color="auto" w:fill="FFFFFF"/>
        </w:rPr>
        <w:t xml:space="preserve">) пункт </w:t>
      </w:r>
      <w:r w:rsidR="00E34548" w:rsidRPr="00992DBC">
        <w:rPr>
          <w:sz w:val="24"/>
          <w:szCs w:val="24"/>
        </w:rPr>
        <w:t>3.5.2.2.2</w:t>
      </w:r>
      <w:r w:rsidR="00E34548"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</w:t>
      </w:r>
    </w:p>
    <w:p w:rsidR="00E34548" w:rsidRPr="00992DBC" w:rsidRDefault="00E34548" w:rsidP="00992DBC">
      <w:pPr>
        <w:ind w:firstLine="567"/>
        <w:jc w:val="both"/>
        <w:rPr>
          <w:sz w:val="24"/>
          <w:szCs w:val="24"/>
          <w:shd w:val="clear" w:color="auto" w:fill="FFFFFF"/>
        </w:rPr>
      </w:pPr>
      <w:r w:rsidRPr="00992DBC">
        <w:rPr>
          <w:sz w:val="24"/>
          <w:szCs w:val="24"/>
          <w:shd w:val="clear" w:color="auto" w:fill="FFFFFF"/>
        </w:rPr>
        <w:t xml:space="preserve">«2.3.5.2.2. 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</w:t>
      </w:r>
      <w:r w:rsidRPr="00992DBC">
        <w:rPr>
          <w:sz w:val="24"/>
          <w:szCs w:val="24"/>
        </w:rPr>
        <w:t xml:space="preserve">3.5.2.1 настоящего административного регламента, </w:t>
      </w:r>
      <w:r w:rsidRPr="00992DBC">
        <w:rPr>
          <w:sz w:val="24"/>
          <w:szCs w:val="24"/>
          <w:shd w:val="clear" w:color="auto" w:fill="FFFFFF"/>
        </w:rPr>
        <w:t xml:space="preserve">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992DBC">
        <w:rPr>
          <w:sz w:val="24"/>
          <w:szCs w:val="24"/>
          <w:shd w:val="clear" w:color="auto" w:fill="FFFFFF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992DBC">
        <w:rPr>
          <w:sz w:val="24"/>
          <w:szCs w:val="24"/>
          <w:shd w:val="clear" w:color="auto" w:fill="FFFFFF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992DBC">
        <w:rPr>
          <w:sz w:val="24"/>
          <w:szCs w:val="24"/>
          <w:shd w:val="clear" w:color="auto" w:fill="FFFFFF"/>
        </w:rPr>
        <w:t>.</w:t>
      </w:r>
      <w:r w:rsidR="00CC6570" w:rsidRPr="00992DBC">
        <w:rPr>
          <w:sz w:val="24"/>
          <w:szCs w:val="24"/>
          <w:shd w:val="clear" w:color="auto" w:fill="FFFFFF"/>
        </w:rPr>
        <w:t>»;</w:t>
      </w:r>
    </w:p>
    <w:p w:rsidR="0021658D" w:rsidRPr="00992DBC" w:rsidRDefault="000B57D1" w:rsidP="00992DBC">
      <w:pPr>
        <w:ind w:firstLine="567"/>
        <w:jc w:val="both"/>
        <w:rPr>
          <w:sz w:val="24"/>
          <w:szCs w:val="24"/>
        </w:rPr>
      </w:pPr>
      <w:proofErr w:type="gramEnd"/>
      <w:r w:rsidRPr="00992DBC">
        <w:rPr>
          <w:sz w:val="24"/>
          <w:szCs w:val="24"/>
          <w:shd w:val="clear" w:color="auto" w:fill="FFFFFF"/>
        </w:rPr>
        <w:t>5</w:t>
      </w:r>
      <w:r w:rsidR="0021658D" w:rsidRPr="00992DBC">
        <w:rPr>
          <w:sz w:val="24"/>
          <w:szCs w:val="24"/>
          <w:shd w:val="clear" w:color="auto" w:fill="FFFFFF"/>
        </w:rPr>
        <w:t xml:space="preserve">) пункт </w:t>
      </w:r>
      <w:r w:rsidR="0021658D" w:rsidRPr="00992DBC">
        <w:rPr>
          <w:sz w:val="24"/>
          <w:szCs w:val="24"/>
        </w:rPr>
        <w:t>3.5.2.2.3</w:t>
      </w:r>
      <w:r w:rsidR="0021658D"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</w:t>
      </w:r>
    </w:p>
    <w:p w:rsidR="0021658D" w:rsidRPr="00992DBC" w:rsidRDefault="0021658D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sz w:val="24"/>
          <w:szCs w:val="24"/>
          <w:shd w:val="clear" w:color="auto" w:fill="FFFFFF"/>
        </w:rPr>
        <w:t>«3.5.2.2.3. </w:t>
      </w:r>
      <w:proofErr w:type="gramStart"/>
      <w:r w:rsidRPr="00992DBC">
        <w:rPr>
          <w:rFonts w:eastAsiaTheme="minorHAnsi"/>
          <w:sz w:val="24"/>
          <w:szCs w:val="24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</w:t>
      </w:r>
      <w:r w:rsidRPr="00992DBC">
        <w:rPr>
          <w:rFonts w:eastAsiaTheme="minorHAnsi"/>
          <w:sz w:val="24"/>
          <w:szCs w:val="24"/>
          <w:lang w:eastAsia="en-US"/>
        </w:rPr>
        <w:lastRenderedPageBreak/>
        <w:t xml:space="preserve">муниципальными правовыми актами, получении достаточных данных о фактах, указанных в пункте 3.5.2.1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</w:t>
      </w:r>
      <w:r w:rsidRPr="00992DBC">
        <w:rPr>
          <w:sz w:val="24"/>
          <w:szCs w:val="24"/>
        </w:rPr>
        <w:t>пункта  3.5.2.1 настоящего административного регламента.</w:t>
      </w:r>
      <w:proofErr w:type="gramEnd"/>
      <w:r w:rsidRPr="00992DBC">
        <w:rPr>
          <w:sz w:val="24"/>
          <w:szCs w:val="24"/>
        </w:rPr>
        <w:t xml:space="preserve"> </w:t>
      </w:r>
      <w:r w:rsidRPr="00992DBC">
        <w:rPr>
          <w:rFonts w:eastAsiaTheme="minorHAnsi"/>
          <w:sz w:val="24"/>
          <w:szCs w:val="24"/>
          <w:lang w:eastAsia="en-US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992DBC">
        <w:rPr>
          <w:rFonts w:eastAsiaTheme="minorHAnsi"/>
          <w:sz w:val="24"/>
          <w:szCs w:val="24"/>
          <w:lang w:eastAsia="en-US"/>
        </w:rPr>
        <w:t>.</w:t>
      </w:r>
      <w:r w:rsidR="000B57D1" w:rsidRPr="00992DBC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sz w:val="24"/>
          <w:szCs w:val="24"/>
          <w:lang w:eastAsia="en-US"/>
        </w:rPr>
        <w:t>2. </w:t>
      </w:r>
      <w:r w:rsidRPr="00992DBC">
        <w:rPr>
          <w:sz w:val="24"/>
          <w:szCs w:val="24"/>
        </w:rPr>
        <w:t>Постано</w:t>
      </w:r>
      <w:r w:rsidR="00BD150B">
        <w:rPr>
          <w:sz w:val="24"/>
          <w:szCs w:val="24"/>
        </w:rPr>
        <w:t xml:space="preserve">вление вступает в силу со дня </w:t>
      </w:r>
      <w:bookmarkStart w:id="0" w:name="_GoBack"/>
      <w:bookmarkEnd w:id="0"/>
      <w:r w:rsidRPr="00992DBC">
        <w:rPr>
          <w:sz w:val="24"/>
          <w:szCs w:val="24"/>
        </w:rPr>
        <w:t xml:space="preserve"> официального обнародования.</w:t>
      </w:r>
    </w:p>
    <w:p w:rsidR="000B57D1" w:rsidRPr="00992DBC" w:rsidRDefault="000B57D1" w:rsidP="000B57D1">
      <w:pPr>
        <w:outlineLvl w:val="0"/>
        <w:rPr>
          <w:sz w:val="24"/>
          <w:szCs w:val="24"/>
        </w:rPr>
      </w:pPr>
    </w:p>
    <w:p w:rsidR="000B57D1" w:rsidRDefault="000B57D1" w:rsidP="000B57D1">
      <w:pPr>
        <w:outlineLvl w:val="0"/>
        <w:rPr>
          <w:sz w:val="24"/>
          <w:szCs w:val="24"/>
        </w:rPr>
      </w:pPr>
    </w:p>
    <w:p w:rsidR="008C6F59" w:rsidRPr="00992DBC" w:rsidRDefault="008C6F59" w:rsidP="000B57D1">
      <w:pPr>
        <w:outlineLvl w:val="0"/>
        <w:rPr>
          <w:sz w:val="24"/>
          <w:szCs w:val="24"/>
        </w:rPr>
      </w:pPr>
    </w:p>
    <w:p w:rsidR="00992DBC" w:rsidRPr="00992DBC" w:rsidRDefault="00992DBC" w:rsidP="000B57D1">
      <w:pPr>
        <w:outlineLvl w:val="0"/>
        <w:rPr>
          <w:sz w:val="24"/>
          <w:szCs w:val="24"/>
        </w:rPr>
      </w:pPr>
    </w:p>
    <w:p w:rsidR="000B57D1" w:rsidRPr="00992DBC" w:rsidRDefault="000B57D1" w:rsidP="000B57D1">
      <w:pPr>
        <w:outlineLvl w:val="0"/>
        <w:rPr>
          <w:sz w:val="24"/>
          <w:szCs w:val="24"/>
        </w:rPr>
      </w:pPr>
      <w:r w:rsidRPr="00992DBC">
        <w:rPr>
          <w:sz w:val="24"/>
          <w:szCs w:val="24"/>
        </w:rPr>
        <w:t>Глава  Молдаванского сельского поселения</w:t>
      </w:r>
    </w:p>
    <w:p w:rsidR="00E3027A" w:rsidRPr="00992DBC" w:rsidRDefault="008C6F59" w:rsidP="000B57D1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Крымского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B57D1" w:rsidRPr="00992DBC">
        <w:rPr>
          <w:sz w:val="24"/>
          <w:szCs w:val="24"/>
        </w:rPr>
        <w:tab/>
      </w:r>
      <w:r w:rsidR="000B57D1" w:rsidRPr="00992DBC">
        <w:rPr>
          <w:sz w:val="24"/>
          <w:szCs w:val="24"/>
        </w:rPr>
        <w:tab/>
        <w:t xml:space="preserve">                          А.В.Улановский</w:t>
      </w:r>
    </w:p>
    <w:sectPr w:rsidR="00E3027A" w:rsidRPr="00992DBC" w:rsidSect="008C6F5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9B2"/>
    <w:rsid w:val="000B57D1"/>
    <w:rsid w:val="0018072E"/>
    <w:rsid w:val="001C3D15"/>
    <w:rsid w:val="0021658D"/>
    <w:rsid w:val="0025743F"/>
    <w:rsid w:val="002F78D1"/>
    <w:rsid w:val="00307E31"/>
    <w:rsid w:val="004B610A"/>
    <w:rsid w:val="00655808"/>
    <w:rsid w:val="007F520F"/>
    <w:rsid w:val="00823C24"/>
    <w:rsid w:val="008809B2"/>
    <w:rsid w:val="008C6F59"/>
    <w:rsid w:val="00971FA0"/>
    <w:rsid w:val="00992DBC"/>
    <w:rsid w:val="00B46FB9"/>
    <w:rsid w:val="00B62841"/>
    <w:rsid w:val="00BA3F17"/>
    <w:rsid w:val="00BD150B"/>
    <w:rsid w:val="00BF09CF"/>
    <w:rsid w:val="00CC6570"/>
    <w:rsid w:val="00D12BA9"/>
    <w:rsid w:val="00DE4120"/>
    <w:rsid w:val="00E3027A"/>
    <w:rsid w:val="00E34548"/>
    <w:rsid w:val="00E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13</cp:revision>
  <dcterms:created xsi:type="dcterms:W3CDTF">2019-03-15T06:42:00Z</dcterms:created>
  <dcterms:modified xsi:type="dcterms:W3CDTF">2019-04-15T08:23:00Z</dcterms:modified>
</cp:coreProperties>
</file>