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C45" w:rsidRDefault="00737C45" w:rsidP="00737C45">
      <w:pPr>
        <w:ind w:firstLine="0"/>
        <w:jc w:val="center"/>
        <w:rPr>
          <w:b/>
          <w:sz w:val="28"/>
          <w:szCs w:val="28"/>
        </w:rPr>
      </w:pPr>
      <w:r>
        <w:rPr>
          <w:noProof/>
          <w:sz w:val="28"/>
          <w:szCs w:val="28"/>
        </w:rPr>
        <w:drawing>
          <wp:inline distT="0" distB="0" distL="0" distR="0" wp14:anchorId="5B2BB50E" wp14:editId="36CDB234">
            <wp:extent cx="520700" cy="654050"/>
            <wp:effectExtent l="0" t="0" r="0" b="0"/>
            <wp:docPr id="1" name="Рисунок 1" descr="Описание: Описание: Молдаванское СП Крымского р-на-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Молдаванское СП Крымского р-на-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0700" cy="654050"/>
                    </a:xfrm>
                    <a:prstGeom prst="rect">
                      <a:avLst/>
                    </a:prstGeom>
                    <a:noFill/>
                    <a:ln>
                      <a:noFill/>
                    </a:ln>
                  </pic:spPr>
                </pic:pic>
              </a:graphicData>
            </a:graphic>
          </wp:inline>
        </w:drawing>
      </w:r>
    </w:p>
    <w:p w:rsidR="00737C45" w:rsidRDefault="00737C45" w:rsidP="00737C45">
      <w:pPr>
        <w:jc w:val="center"/>
        <w:rPr>
          <w:b/>
          <w:sz w:val="32"/>
          <w:szCs w:val="32"/>
        </w:rPr>
      </w:pPr>
      <w:r>
        <w:rPr>
          <w:b/>
          <w:sz w:val="32"/>
          <w:szCs w:val="32"/>
        </w:rPr>
        <w:t>СОВЕТ</w:t>
      </w:r>
    </w:p>
    <w:p w:rsidR="00737C45" w:rsidRDefault="00737C45" w:rsidP="00737C45">
      <w:pPr>
        <w:jc w:val="center"/>
        <w:rPr>
          <w:b/>
          <w:sz w:val="32"/>
          <w:szCs w:val="32"/>
        </w:rPr>
      </w:pPr>
      <w:r>
        <w:rPr>
          <w:b/>
          <w:sz w:val="32"/>
          <w:szCs w:val="32"/>
        </w:rPr>
        <w:t>МОЛДАВАНСКОГО  СЕЛЬСКОГО  ПОСЕЛЕНИЯ</w:t>
      </w:r>
    </w:p>
    <w:p w:rsidR="00737C45" w:rsidRDefault="00737C45" w:rsidP="00737C45">
      <w:pPr>
        <w:jc w:val="center"/>
        <w:rPr>
          <w:b/>
          <w:sz w:val="32"/>
          <w:szCs w:val="32"/>
        </w:rPr>
      </w:pPr>
      <w:r>
        <w:rPr>
          <w:b/>
          <w:sz w:val="32"/>
          <w:szCs w:val="32"/>
        </w:rPr>
        <w:t>КРЫМСКОГО  РАЙОНА</w:t>
      </w:r>
    </w:p>
    <w:p w:rsidR="00737C45" w:rsidRDefault="00737C45" w:rsidP="00737C45">
      <w:pPr>
        <w:jc w:val="center"/>
        <w:rPr>
          <w:b/>
          <w:sz w:val="36"/>
          <w:szCs w:val="36"/>
        </w:rPr>
      </w:pPr>
    </w:p>
    <w:p w:rsidR="00737C45" w:rsidRDefault="00737C45" w:rsidP="00737C45">
      <w:pPr>
        <w:jc w:val="center"/>
        <w:rPr>
          <w:b/>
          <w:sz w:val="36"/>
          <w:szCs w:val="36"/>
        </w:rPr>
      </w:pPr>
      <w:r>
        <w:rPr>
          <w:b/>
          <w:sz w:val="36"/>
          <w:szCs w:val="36"/>
        </w:rPr>
        <w:t>РЕШЕНИЕ</w:t>
      </w:r>
    </w:p>
    <w:p w:rsidR="00737C45" w:rsidRDefault="00737C45" w:rsidP="00737C45"/>
    <w:p w:rsidR="00737C45" w:rsidRDefault="00737C45" w:rsidP="00737C45">
      <w:pPr>
        <w:ind w:firstLine="0"/>
      </w:pPr>
      <w:r>
        <w:t xml:space="preserve">от 17.10.2023                                                                                            </w:t>
      </w:r>
      <w:r>
        <w:t xml:space="preserve">                           № 184</w:t>
      </w:r>
    </w:p>
    <w:p w:rsidR="00737C45" w:rsidRDefault="00737C45" w:rsidP="00737C45">
      <w:pPr>
        <w:jc w:val="center"/>
      </w:pPr>
    </w:p>
    <w:p w:rsidR="00737C45" w:rsidRDefault="00737C45" w:rsidP="00737C45">
      <w:pPr>
        <w:jc w:val="center"/>
        <w:rPr>
          <w:b/>
        </w:rPr>
      </w:pPr>
      <w:r>
        <w:t>село Молдаванское</w:t>
      </w:r>
    </w:p>
    <w:p w:rsidR="00C73D2B" w:rsidRPr="00733ACD" w:rsidRDefault="00C73D2B" w:rsidP="00733ACD">
      <w:pPr>
        <w:ind w:firstLine="0"/>
        <w:jc w:val="right"/>
        <w:rPr>
          <w:rFonts w:ascii="Times New Roman" w:hAnsi="Times New Roman" w:cs="Times New Roman"/>
          <w:b/>
          <w:i/>
        </w:rPr>
      </w:pPr>
    </w:p>
    <w:p w:rsidR="00E24973" w:rsidRDefault="00E24973" w:rsidP="00E24973">
      <w:pPr>
        <w:ind w:firstLine="0"/>
        <w:rPr>
          <w:rFonts w:ascii="Times New Roman" w:hAnsi="Times New Roman" w:cs="Times New Roman"/>
          <w:b/>
        </w:rPr>
      </w:pPr>
      <w:bookmarkStart w:id="0" w:name="anchor0"/>
      <w:bookmarkEnd w:id="0"/>
    </w:p>
    <w:p w:rsidR="00E24973" w:rsidRPr="00CE41E2" w:rsidRDefault="00E24973" w:rsidP="00E24973">
      <w:pPr>
        <w:ind w:firstLine="0"/>
        <w:jc w:val="center"/>
        <w:rPr>
          <w:rFonts w:ascii="Times New Roman" w:hAnsi="Times New Roman" w:cs="Times New Roman"/>
          <w:b/>
        </w:rPr>
      </w:pPr>
      <w:r w:rsidRPr="00CE41E2">
        <w:rPr>
          <w:rFonts w:ascii="Times New Roman" w:hAnsi="Times New Roman" w:cs="Times New Roman"/>
          <w:b/>
        </w:rPr>
        <w:t xml:space="preserve">О внесении изменений в решение Совета </w:t>
      </w:r>
      <w:r w:rsidR="00733ACD">
        <w:rPr>
          <w:rFonts w:ascii="Times New Roman" w:hAnsi="Times New Roman" w:cs="Times New Roman"/>
          <w:b/>
        </w:rPr>
        <w:t>Молдаванского</w:t>
      </w:r>
      <w:r w:rsidRPr="00CE41E2">
        <w:rPr>
          <w:rFonts w:ascii="Times New Roman" w:hAnsi="Times New Roman" w:cs="Times New Roman"/>
          <w:b/>
        </w:rPr>
        <w:t xml:space="preserve"> сельского поселения Крымского райо</w:t>
      </w:r>
      <w:r w:rsidR="00733ACD">
        <w:rPr>
          <w:rFonts w:ascii="Times New Roman" w:hAnsi="Times New Roman" w:cs="Times New Roman"/>
          <w:b/>
        </w:rPr>
        <w:t>на от 21 декабря 2021 года № 102</w:t>
      </w:r>
      <w:r w:rsidRPr="00CE41E2">
        <w:rPr>
          <w:rFonts w:ascii="Times New Roman" w:hAnsi="Times New Roman" w:cs="Times New Roman"/>
          <w:b/>
        </w:rPr>
        <w:t xml:space="preserve">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733ACD">
        <w:rPr>
          <w:rFonts w:ascii="Times New Roman" w:hAnsi="Times New Roman" w:cs="Times New Roman"/>
          <w:b/>
        </w:rPr>
        <w:t>Молдаванского</w:t>
      </w:r>
      <w:r w:rsidRPr="00CE41E2">
        <w:rPr>
          <w:rFonts w:ascii="Times New Roman" w:hAnsi="Times New Roman" w:cs="Times New Roman"/>
          <w:b/>
        </w:rPr>
        <w:t xml:space="preserve"> сельского поселения Крымского района</w:t>
      </w:r>
    </w:p>
    <w:p w:rsidR="00E24973" w:rsidRPr="00CE41E2" w:rsidRDefault="00E24973" w:rsidP="00733ACD">
      <w:pPr>
        <w:ind w:firstLine="0"/>
        <w:rPr>
          <w:rFonts w:ascii="Times New Roman" w:hAnsi="Times New Roman" w:cs="Times New Roman"/>
        </w:rPr>
      </w:pPr>
    </w:p>
    <w:p w:rsidR="00E24973" w:rsidRPr="00CE41E2" w:rsidRDefault="00E24973" w:rsidP="00E24973">
      <w:pPr>
        <w:ind w:firstLine="851"/>
        <w:rPr>
          <w:rFonts w:ascii="Times New Roman" w:hAnsi="Times New Roman" w:cs="Times New Roman"/>
        </w:rPr>
      </w:pPr>
      <w:bookmarkStart w:id="1" w:name="_GoBack"/>
      <w:bookmarkEnd w:id="1"/>
      <w:proofErr w:type="gramStart"/>
      <w:r w:rsidRPr="00CE41E2">
        <w:rPr>
          <w:rFonts w:ascii="Times New Roman" w:hAnsi="Times New Roman" w:cs="Times New Roman"/>
        </w:rPr>
        <w:t>Руководствуясь </w:t>
      </w:r>
      <w:hyperlink r:id="rId8" w:anchor="/document/186367/entry/0" w:history="1">
        <w:r w:rsidRPr="00CE41E2">
          <w:rPr>
            <w:rStyle w:val="a4"/>
            <w:rFonts w:ascii="Times New Roman" w:hAnsi="Times New Roman"/>
            <w:color w:val="auto"/>
            <w:u w:val="none"/>
          </w:rPr>
          <w:t>Федеральным законом</w:t>
        </w:r>
      </w:hyperlink>
      <w:r w:rsidRPr="00CE41E2">
        <w:rPr>
          <w:rFonts w:ascii="Times New Roman" w:hAnsi="Times New Roman" w:cs="Times New Roman"/>
        </w:rPr>
        <w:t> от 6 октября 2003 года № 131-ФЗ «Об общих принципах организации местного самоуправления в Российской Федерации», </w:t>
      </w:r>
      <w:hyperlink r:id="rId9" w:anchor="/document/74449814/entry/0" w:history="1">
        <w:r w:rsidRPr="00CE41E2">
          <w:rPr>
            <w:rStyle w:val="a4"/>
            <w:rFonts w:ascii="Times New Roman" w:hAnsi="Times New Roman"/>
            <w:color w:val="auto"/>
            <w:u w:val="none"/>
          </w:rPr>
          <w:t>Федеральным законом</w:t>
        </w:r>
      </w:hyperlink>
      <w:r w:rsidRPr="00CE41E2">
        <w:rPr>
          <w:rFonts w:ascii="Times New Roman" w:hAnsi="Times New Roman" w:cs="Times New Roman"/>
        </w:rPr>
        <w:t xml:space="preserve"> от 31 июля 2020 года № 248-ФЗ «О государственном контроле (надзоре) и муниципальном контроле в Российской Федерации», уставом </w:t>
      </w:r>
      <w:r w:rsidR="00733ACD">
        <w:rPr>
          <w:rFonts w:ascii="Times New Roman" w:hAnsi="Times New Roman" w:cs="Times New Roman"/>
        </w:rPr>
        <w:t>Молдаванского</w:t>
      </w:r>
      <w:r w:rsidRPr="00CE41E2">
        <w:rPr>
          <w:rFonts w:ascii="Times New Roman" w:hAnsi="Times New Roman" w:cs="Times New Roman"/>
        </w:rPr>
        <w:t xml:space="preserve"> сельского поселения Крымского района, в целях актуализации регламентированных правил организации и осуществления муниципального контроля на автомобильном транспорте, городском наземном электрическом транспорте и</w:t>
      </w:r>
      <w:proofErr w:type="gramEnd"/>
      <w:r w:rsidRPr="00CE41E2">
        <w:rPr>
          <w:rFonts w:ascii="Times New Roman" w:hAnsi="Times New Roman" w:cs="Times New Roman"/>
        </w:rPr>
        <w:t xml:space="preserve"> в дорожном хозяйстве в границах населенных пунктов </w:t>
      </w:r>
      <w:r w:rsidR="00733ACD">
        <w:rPr>
          <w:rFonts w:ascii="Times New Roman" w:hAnsi="Times New Roman" w:cs="Times New Roman"/>
        </w:rPr>
        <w:t>Молдаванского</w:t>
      </w:r>
      <w:r w:rsidRPr="00CE41E2">
        <w:rPr>
          <w:rFonts w:ascii="Times New Roman" w:hAnsi="Times New Roman" w:cs="Times New Roman"/>
        </w:rPr>
        <w:t xml:space="preserve"> сельского поселения Крымского района, Совет </w:t>
      </w:r>
      <w:r w:rsidR="00733ACD">
        <w:rPr>
          <w:rFonts w:ascii="Times New Roman" w:hAnsi="Times New Roman" w:cs="Times New Roman"/>
        </w:rPr>
        <w:t>Молдаванского</w:t>
      </w:r>
      <w:r w:rsidRPr="00CE41E2">
        <w:rPr>
          <w:rFonts w:ascii="Times New Roman" w:hAnsi="Times New Roman" w:cs="Times New Roman"/>
        </w:rPr>
        <w:t xml:space="preserve"> сельского поселения Крымского района, </w:t>
      </w:r>
      <w:proofErr w:type="gramStart"/>
      <w:r w:rsidRPr="00CE41E2">
        <w:rPr>
          <w:rFonts w:ascii="Times New Roman" w:hAnsi="Times New Roman" w:cs="Times New Roman"/>
        </w:rPr>
        <w:t>р</w:t>
      </w:r>
      <w:proofErr w:type="gramEnd"/>
      <w:r w:rsidRPr="00CE41E2">
        <w:rPr>
          <w:rFonts w:ascii="Times New Roman" w:hAnsi="Times New Roman" w:cs="Times New Roman"/>
        </w:rPr>
        <w:t xml:space="preserve"> е ш и л:</w:t>
      </w:r>
    </w:p>
    <w:p w:rsidR="00E24973" w:rsidRPr="00CE41E2" w:rsidRDefault="00E24973" w:rsidP="00E24973">
      <w:pPr>
        <w:ind w:firstLine="851"/>
        <w:rPr>
          <w:rFonts w:ascii="Times New Roman" w:hAnsi="Times New Roman" w:cs="Times New Roman"/>
        </w:rPr>
      </w:pPr>
      <w:r w:rsidRPr="00CE41E2">
        <w:rPr>
          <w:rFonts w:ascii="Times New Roman" w:hAnsi="Times New Roman" w:cs="Times New Roman"/>
        </w:rPr>
        <w:t xml:space="preserve">1. Внести в решение Совета </w:t>
      </w:r>
      <w:r w:rsidR="00733ACD">
        <w:rPr>
          <w:rFonts w:ascii="Times New Roman" w:hAnsi="Times New Roman" w:cs="Times New Roman"/>
        </w:rPr>
        <w:t>Молдаванского</w:t>
      </w:r>
      <w:r w:rsidRPr="00CE41E2">
        <w:rPr>
          <w:rFonts w:ascii="Times New Roman" w:hAnsi="Times New Roman" w:cs="Times New Roman"/>
        </w:rPr>
        <w:t xml:space="preserve"> сельского поселения Крымского района от 2</w:t>
      </w:r>
      <w:r w:rsidR="00733ACD">
        <w:rPr>
          <w:rFonts w:ascii="Times New Roman" w:hAnsi="Times New Roman" w:cs="Times New Roman"/>
        </w:rPr>
        <w:t>1 декабря 2021 года № 102</w:t>
      </w:r>
      <w:r w:rsidRPr="00CE41E2">
        <w:rPr>
          <w:rFonts w:ascii="Times New Roman" w:hAnsi="Times New Roman" w:cs="Times New Roman"/>
        </w:rPr>
        <w:t xml:space="preserve">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733ACD">
        <w:rPr>
          <w:rFonts w:ascii="Times New Roman" w:hAnsi="Times New Roman" w:cs="Times New Roman"/>
        </w:rPr>
        <w:t>Молдаванского</w:t>
      </w:r>
      <w:r w:rsidRPr="00CE41E2">
        <w:rPr>
          <w:rFonts w:ascii="Times New Roman" w:hAnsi="Times New Roman" w:cs="Times New Roman"/>
        </w:rPr>
        <w:t xml:space="preserve"> сельского поселения Крымского района» следующие изменения:</w:t>
      </w:r>
    </w:p>
    <w:p w:rsidR="00E24973" w:rsidRPr="00CE41E2" w:rsidRDefault="00E24973" w:rsidP="00E24973">
      <w:pPr>
        <w:ind w:firstLine="851"/>
        <w:rPr>
          <w:rFonts w:ascii="Times New Roman" w:hAnsi="Times New Roman" w:cs="Times New Roman"/>
        </w:rPr>
      </w:pPr>
      <w:r w:rsidRPr="00CE41E2">
        <w:rPr>
          <w:rFonts w:ascii="Times New Roman" w:hAnsi="Times New Roman" w:cs="Times New Roman"/>
        </w:rPr>
        <w:t>1) пункт 1.8 приложения к решению изложить в следующей редакции:</w:t>
      </w:r>
    </w:p>
    <w:p w:rsidR="00E24973" w:rsidRPr="00CE41E2" w:rsidRDefault="00E24973" w:rsidP="00E24973">
      <w:pPr>
        <w:ind w:firstLine="851"/>
        <w:rPr>
          <w:rFonts w:ascii="Times New Roman" w:hAnsi="Times New Roman" w:cs="Times New Roman"/>
        </w:rPr>
      </w:pPr>
      <w:r w:rsidRPr="00CE41E2">
        <w:rPr>
          <w:rFonts w:ascii="Times New Roman" w:hAnsi="Times New Roman" w:cs="Times New Roman"/>
        </w:rPr>
        <w:t>1.8. При осуществлении муниципального контроля применяется система оценки и управления рисками</w:t>
      </w:r>
      <w:proofErr w:type="gramStart"/>
      <w:r w:rsidRPr="00CE41E2">
        <w:rPr>
          <w:rFonts w:ascii="Times New Roman" w:hAnsi="Times New Roman" w:cs="Times New Roman"/>
        </w:rPr>
        <w:t>.»;</w:t>
      </w:r>
      <w:proofErr w:type="gramEnd"/>
    </w:p>
    <w:p w:rsidR="00E24973" w:rsidRPr="00733ACD" w:rsidRDefault="00E24973" w:rsidP="00E24973">
      <w:pPr>
        <w:ind w:firstLine="851"/>
        <w:rPr>
          <w:rFonts w:ascii="Times New Roman" w:hAnsi="Times New Roman" w:cs="Times New Roman"/>
        </w:rPr>
      </w:pPr>
      <w:r w:rsidRPr="00733ACD">
        <w:rPr>
          <w:rFonts w:ascii="Times New Roman" w:hAnsi="Times New Roman" w:cs="Times New Roman"/>
        </w:rPr>
        <w:t>2) пункт 4.2 приложения к решению дополнить абзацем следующего содержания:</w:t>
      </w:r>
    </w:p>
    <w:p w:rsidR="00E24973" w:rsidRPr="00733ACD" w:rsidRDefault="00E24973" w:rsidP="00E24973">
      <w:pPr>
        <w:ind w:firstLine="851"/>
        <w:rPr>
          <w:rFonts w:ascii="Times New Roman" w:hAnsi="Times New Roman" w:cs="Times New Roman"/>
        </w:rPr>
      </w:pPr>
      <w:r w:rsidRPr="00733ACD">
        <w:rPr>
          <w:rFonts w:ascii="Times New Roman" w:hAnsi="Times New Roman" w:cs="Times New Roman"/>
        </w:rPr>
        <w:t>«</w:t>
      </w:r>
      <w:r w:rsidRPr="00733ACD">
        <w:rPr>
          <w:rFonts w:ascii="Times New Roman" w:hAnsi="Times New Roman" w:cs="Times New Roman"/>
          <w:shd w:val="clear" w:color="auto" w:fill="FFFFFF"/>
        </w:rPr>
        <w:t xml:space="preserve">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от организации она должна быть подписана усиленной квалифицированной электронной подписью, </w:t>
      </w:r>
      <w:r w:rsidRPr="00733ACD">
        <w:rPr>
          <w:rFonts w:ascii="Times New Roman" w:hAnsi="Times New Roman" w:cs="Times New Roman"/>
        </w:rPr>
        <w:t xml:space="preserve">или простой электронной подписью физлица, действующего от имени организации (руководителя либо лица, которому делегированы соответствующие полномочия, в том числе с использованием Единого портала </w:t>
      </w:r>
      <w:proofErr w:type="spellStart"/>
      <w:r w:rsidRPr="00733ACD">
        <w:rPr>
          <w:rFonts w:ascii="Times New Roman" w:hAnsi="Times New Roman" w:cs="Times New Roman"/>
        </w:rPr>
        <w:t>госуслуг</w:t>
      </w:r>
      <w:proofErr w:type="spellEnd"/>
      <w:r w:rsidRPr="00733ACD">
        <w:rPr>
          <w:rFonts w:ascii="Times New Roman" w:hAnsi="Times New Roman" w:cs="Times New Roman"/>
        </w:rPr>
        <w:t>) или являющегося индивидуальным предпринимателем</w:t>
      </w:r>
      <w:proofErr w:type="gramStart"/>
      <w:r w:rsidRPr="00733ACD">
        <w:rPr>
          <w:rFonts w:ascii="Times New Roman" w:hAnsi="Times New Roman" w:cs="Times New Roman"/>
        </w:rPr>
        <w:t>.»;</w:t>
      </w:r>
      <w:proofErr w:type="gramEnd"/>
    </w:p>
    <w:p w:rsidR="00E24973" w:rsidRPr="00733ACD" w:rsidRDefault="00E24973" w:rsidP="00E24973">
      <w:pPr>
        <w:ind w:firstLine="851"/>
        <w:rPr>
          <w:rFonts w:ascii="Times New Roman" w:hAnsi="Times New Roman" w:cs="Times New Roman"/>
        </w:rPr>
      </w:pPr>
      <w:r w:rsidRPr="00733ACD">
        <w:rPr>
          <w:rFonts w:ascii="Times New Roman" w:hAnsi="Times New Roman" w:cs="Times New Roman"/>
        </w:rPr>
        <w:t>3) пункт 5.2 приложения к решению изложить в следующей редакции:</w:t>
      </w:r>
    </w:p>
    <w:p w:rsidR="00E24973" w:rsidRPr="00733ACD" w:rsidRDefault="00E24973" w:rsidP="00E24973">
      <w:pPr>
        <w:ind w:firstLine="851"/>
        <w:rPr>
          <w:rFonts w:ascii="Times New Roman" w:hAnsi="Times New Roman" w:cs="Times New Roman"/>
        </w:rPr>
      </w:pPr>
      <w:r w:rsidRPr="00733ACD">
        <w:rPr>
          <w:rFonts w:ascii="Times New Roman" w:hAnsi="Times New Roman" w:cs="Times New Roman"/>
        </w:rPr>
        <w:t xml:space="preserve">«5.2.Ключевые показатели муниципального контроля и их целевые значения, индикативные показатели риска нарушения обязательных требований муниципального </w:t>
      </w:r>
      <w:r w:rsidRPr="00733ACD">
        <w:rPr>
          <w:rFonts w:ascii="Times New Roman" w:hAnsi="Times New Roman" w:cs="Times New Roman"/>
        </w:rPr>
        <w:lastRenderedPageBreak/>
        <w:t xml:space="preserve">контроля, утверждаются решением Совета </w:t>
      </w:r>
      <w:r w:rsidR="00733ACD" w:rsidRPr="00733ACD">
        <w:rPr>
          <w:rFonts w:ascii="Times New Roman" w:hAnsi="Times New Roman" w:cs="Times New Roman"/>
        </w:rPr>
        <w:t>Молдаванского</w:t>
      </w:r>
      <w:r w:rsidRPr="00733ACD">
        <w:rPr>
          <w:rFonts w:ascii="Times New Roman" w:hAnsi="Times New Roman" w:cs="Times New Roman"/>
        </w:rPr>
        <w:t xml:space="preserve"> сельского поселения Крымского района</w:t>
      </w:r>
      <w:proofErr w:type="gramStart"/>
      <w:r w:rsidRPr="00733ACD">
        <w:rPr>
          <w:rFonts w:ascii="Times New Roman" w:hAnsi="Times New Roman" w:cs="Times New Roman"/>
        </w:rPr>
        <w:t>.».</w:t>
      </w:r>
      <w:proofErr w:type="gramEnd"/>
    </w:p>
    <w:p w:rsidR="00733ACD" w:rsidRPr="00F0698B" w:rsidRDefault="00733ACD" w:rsidP="00733AC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2.</w:t>
      </w:r>
      <w:r w:rsidRPr="00F0698B">
        <w:rPr>
          <w:rFonts w:ascii="Times New Roman" w:hAnsi="Times New Roman" w:cs="Times New Roman"/>
          <w:sz w:val="24"/>
          <w:szCs w:val="24"/>
        </w:rPr>
        <w:t>Обнародовать настоящее решение путём размещения на информационных стендах, расположенных на территории сельского поселения, а также разместить на официальном сайте администрации Молдаванского сельского поселения Крымского района в информационно-телекоммуникационной сети Интернет.</w:t>
      </w:r>
    </w:p>
    <w:p w:rsidR="00733ACD" w:rsidRPr="00F0698B" w:rsidRDefault="00733ACD" w:rsidP="00733ACD">
      <w:pPr>
        <w:pStyle w:val="ConsPlusNormal"/>
        <w:ind w:firstLine="851"/>
        <w:jc w:val="both"/>
        <w:rPr>
          <w:rFonts w:ascii="Times New Roman" w:hAnsi="Times New Roman" w:cs="Times New Roman"/>
          <w:sz w:val="24"/>
          <w:szCs w:val="24"/>
        </w:rPr>
      </w:pPr>
      <w:r w:rsidRPr="00F0698B">
        <w:rPr>
          <w:rFonts w:ascii="Times New Roman" w:hAnsi="Times New Roman" w:cs="Times New Roman"/>
          <w:sz w:val="24"/>
          <w:szCs w:val="24"/>
        </w:rPr>
        <w:t xml:space="preserve">3. </w:t>
      </w:r>
      <w:proofErr w:type="gramStart"/>
      <w:r w:rsidRPr="00F0698B">
        <w:rPr>
          <w:rFonts w:ascii="Times New Roman" w:hAnsi="Times New Roman" w:cs="Times New Roman"/>
          <w:sz w:val="24"/>
          <w:szCs w:val="24"/>
        </w:rPr>
        <w:t>Контроль за</w:t>
      </w:r>
      <w:proofErr w:type="gramEnd"/>
      <w:r w:rsidRPr="00F0698B">
        <w:rPr>
          <w:rFonts w:ascii="Times New Roman" w:hAnsi="Times New Roman" w:cs="Times New Roman"/>
          <w:sz w:val="24"/>
          <w:szCs w:val="24"/>
        </w:rPr>
        <w:t xml:space="preserve"> выполнением настоящего решения возложить на заместителя главы Молдаванского сельского поселения Крымского района </w:t>
      </w:r>
      <w:proofErr w:type="spellStart"/>
      <w:r w:rsidRPr="00F0698B">
        <w:rPr>
          <w:rFonts w:ascii="Times New Roman" w:hAnsi="Times New Roman" w:cs="Times New Roman"/>
          <w:sz w:val="24"/>
          <w:szCs w:val="24"/>
        </w:rPr>
        <w:t>А.А.Сайфулина</w:t>
      </w:r>
      <w:proofErr w:type="spellEnd"/>
      <w:r w:rsidRPr="00F0698B">
        <w:rPr>
          <w:rFonts w:ascii="Times New Roman" w:hAnsi="Times New Roman" w:cs="Times New Roman"/>
          <w:sz w:val="24"/>
          <w:szCs w:val="24"/>
        </w:rPr>
        <w:t>.</w:t>
      </w:r>
    </w:p>
    <w:p w:rsidR="00733ACD" w:rsidRPr="00F0698B" w:rsidRDefault="00733ACD" w:rsidP="00733ACD">
      <w:pPr>
        <w:pStyle w:val="ConsPlusNormal"/>
        <w:ind w:firstLine="851"/>
        <w:jc w:val="both"/>
        <w:rPr>
          <w:rFonts w:ascii="Times New Roman" w:hAnsi="Times New Roman" w:cs="Times New Roman"/>
          <w:sz w:val="24"/>
          <w:szCs w:val="24"/>
        </w:rPr>
      </w:pPr>
      <w:r w:rsidRPr="00F0698B">
        <w:rPr>
          <w:rFonts w:ascii="Times New Roman" w:hAnsi="Times New Roman" w:cs="Times New Roman"/>
          <w:sz w:val="24"/>
          <w:szCs w:val="24"/>
        </w:rPr>
        <w:t>4. Настоящее решение вступает в силу после официального обнародования.</w:t>
      </w:r>
    </w:p>
    <w:p w:rsidR="00E24973" w:rsidRPr="00733ACD" w:rsidRDefault="00733ACD" w:rsidP="00733ACD">
      <w:pPr>
        <w:pStyle w:val="a5"/>
        <w:ind w:firstLine="851"/>
        <w:rPr>
          <w:szCs w:val="24"/>
        </w:rPr>
      </w:pPr>
      <w:r>
        <w:rPr>
          <w:szCs w:val="24"/>
        </w:rPr>
        <w:t xml:space="preserve"> </w:t>
      </w:r>
    </w:p>
    <w:p w:rsidR="00733ACD" w:rsidRPr="00733ACD" w:rsidRDefault="00733ACD" w:rsidP="00733ACD">
      <w:pPr>
        <w:ind w:firstLine="0"/>
      </w:pPr>
      <w:r w:rsidRPr="00733ACD">
        <w:t>Председатель Совета Молдаванского</w:t>
      </w:r>
    </w:p>
    <w:p w:rsidR="00733ACD" w:rsidRDefault="00733ACD" w:rsidP="00733ACD">
      <w:pPr>
        <w:tabs>
          <w:tab w:val="left" w:pos="7371"/>
        </w:tabs>
        <w:ind w:firstLine="0"/>
      </w:pPr>
      <w:r w:rsidRPr="00733ACD">
        <w:t>сельского поселения Крым</w:t>
      </w:r>
      <w:r>
        <w:t>ского района</w:t>
      </w:r>
      <w:r>
        <w:tab/>
        <w:t xml:space="preserve"> </w:t>
      </w:r>
      <w:proofErr w:type="spellStart"/>
      <w:r w:rsidRPr="00733ACD">
        <w:t>Г.А.Буланович</w:t>
      </w:r>
      <w:proofErr w:type="spellEnd"/>
    </w:p>
    <w:p w:rsidR="00733ACD" w:rsidRDefault="00733ACD" w:rsidP="00733ACD">
      <w:pPr>
        <w:tabs>
          <w:tab w:val="left" w:pos="7371"/>
        </w:tabs>
        <w:ind w:firstLine="0"/>
      </w:pPr>
    </w:p>
    <w:p w:rsidR="00733ACD" w:rsidRDefault="00733ACD" w:rsidP="00733ACD">
      <w:pPr>
        <w:tabs>
          <w:tab w:val="left" w:pos="7371"/>
        </w:tabs>
        <w:ind w:firstLine="0"/>
      </w:pPr>
      <w:r>
        <w:t>Глава Молдаванского сельского поселения</w:t>
      </w:r>
    </w:p>
    <w:p w:rsidR="00E24973" w:rsidRPr="00733ACD" w:rsidRDefault="00733ACD" w:rsidP="00733ACD">
      <w:pPr>
        <w:tabs>
          <w:tab w:val="left" w:pos="7371"/>
        </w:tabs>
        <w:ind w:firstLine="0"/>
      </w:pPr>
      <w:r>
        <w:t xml:space="preserve">Крымского района                                                                                            </w:t>
      </w:r>
      <w:proofErr w:type="spellStart"/>
      <w:r>
        <w:t>Г.В.Дружков</w:t>
      </w:r>
      <w:proofErr w:type="spellEnd"/>
    </w:p>
    <w:p w:rsidR="00E24973" w:rsidRPr="00733ACD" w:rsidRDefault="00E24973" w:rsidP="00E24973">
      <w:pPr>
        <w:ind w:firstLine="851"/>
        <w:rPr>
          <w:rFonts w:ascii="Times New Roman" w:hAnsi="Times New Roman" w:cs="Times New Roman"/>
        </w:rPr>
      </w:pPr>
    </w:p>
    <w:p w:rsidR="00E24973" w:rsidRPr="00733ACD" w:rsidRDefault="00E24973" w:rsidP="00E24973">
      <w:pPr>
        <w:ind w:firstLine="851"/>
        <w:rPr>
          <w:rFonts w:ascii="Times New Roman" w:hAnsi="Times New Roman" w:cs="Times New Roman"/>
        </w:rPr>
      </w:pPr>
    </w:p>
    <w:p w:rsidR="00E24973" w:rsidRPr="00733ACD" w:rsidRDefault="00E24973" w:rsidP="00E24973">
      <w:pPr>
        <w:ind w:firstLine="851"/>
        <w:rPr>
          <w:rFonts w:ascii="Times New Roman" w:hAnsi="Times New Roman" w:cs="Times New Roman"/>
        </w:rPr>
      </w:pPr>
    </w:p>
    <w:p w:rsidR="00E24973" w:rsidRPr="00CE41E2" w:rsidRDefault="00E24973" w:rsidP="00E24973">
      <w:pPr>
        <w:ind w:firstLine="851"/>
        <w:rPr>
          <w:rFonts w:ascii="Times New Roman" w:hAnsi="Times New Roman" w:cs="Times New Roman"/>
        </w:rPr>
      </w:pPr>
    </w:p>
    <w:p w:rsidR="00E24973" w:rsidRPr="00CE41E2" w:rsidRDefault="00E24973" w:rsidP="00E24973">
      <w:pPr>
        <w:ind w:firstLine="851"/>
        <w:rPr>
          <w:rFonts w:ascii="Times New Roman" w:hAnsi="Times New Roman" w:cs="Times New Roman"/>
        </w:rPr>
      </w:pPr>
    </w:p>
    <w:p w:rsidR="00E24973" w:rsidRPr="00CE41E2" w:rsidRDefault="00E24973" w:rsidP="00E24973">
      <w:pPr>
        <w:ind w:firstLine="851"/>
        <w:rPr>
          <w:rFonts w:ascii="Times New Roman" w:hAnsi="Times New Roman" w:cs="Times New Roman"/>
        </w:rPr>
      </w:pPr>
    </w:p>
    <w:p w:rsidR="00E24973" w:rsidRPr="00CE41E2" w:rsidRDefault="00E24973" w:rsidP="00E24973">
      <w:pPr>
        <w:ind w:firstLine="851"/>
        <w:rPr>
          <w:rFonts w:ascii="Times New Roman" w:hAnsi="Times New Roman" w:cs="Times New Roman"/>
        </w:rPr>
      </w:pPr>
    </w:p>
    <w:p w:rsidR="00E24973" w:rsidRPr="00CE41E2" w:rsidRDefault="00E24973" w:rsidP="00E24973">
      <w:pPr>
        <w:ind w:firstLine="851"/>
        <w:rPr>
          <w:rFonts w:ascii="Times New Roman" w:hAnsi="Times New Roman" w:cs="Times New Roman"/>
        </w:rPr>
      </w:pPr>
    </w:p>
    <w:p w:rsidR="00E24973" w:rsidRPr="00CE41E2" w:rsidRDefault="00E24973" w:rsidP="00E24973">
      <w:pPr>
        <w:ind w:firstLine="851"/>
        <w:rPr>
          <w:rFonts w:ascii="Times New Roman" w:hAnsi="Times New Roman" w:cs="Times New Roman"/>
        </w:rPr>
      </w:pPr>
    </w:p>
    <w:p w:rsidR="00E24973" w:rsidRPr="00CE41E2" w:rsidRDefault="00E24973" w:rsidP="00E24973">
      <w:pPr>
        <w:ind w:firstLine="851"/>
        <w:rPr>
          <w:rFonts w:ascii="Times New Roman" w:hAnsi="Times New Roman" w:cs="Times New Roman"/>
        </w:rPr>
      </w:pPr>
    </w:p>
    <w:sectPr w:rsidR="00E24973" w:rsidRPr="00CE41E2" w:rsidSect="00733ACD">
      <w:headerReference w:type="default" r:id="rId10"/>
      <w:footerReference w:type="default" r:id="rId11"/>
      <w:pgSz w:w="11900" w:h="16800"/>
      <w:pgMar w:top="426" w:right="567" w:bottom="1134"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B38" w:rsidRDefault="00A54B38">
      <w:r>
        <w:separator/>
      </w:r>
    </w:p>
  </w:endnote>
  <w:endnote w:type="continuationSeparator" w:id="0">
    <w:p w:rsidR="00A54B38" w:rsidRDefault="00A54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696" w:rsidRDefault="00A54B3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B38" w:rsidRDefault="00A54B38">
      <w:r>
        <w:separator/>
      </w:r>
    </w:p>
  </w:footnote>
  <w:footnote w:type="continuationSeparator" w:id="0">
    <w:p w:rsidR="00A54B38" w:rsidRDefault="00A54B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696" w:rsidRDefault="00E24973">
    <w:pPr>
      <w:ind w:firstLine="0"/>
      <w:jc w:val="left"/>
      <w:rPr>
        <w:rFonts w:ascii="Times New Roman" w:hAnsi="Times New Roman" w:cs="Times New Roman"/>
        <w:sz w:val="20"/>
        <w:szCs w:val="20"/>
      </w:rPr>
    </w:pPr>
    <w:r>
      <w:rPr>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D2B"/>
    <w:rsid w:val="00137101"/>
    <w:rsid w:val="00272619"/>
    <w:rsid w:val="00733ACD"/>
    <w:rsid w:val="00737C45"/>
    <w:rsid w:val="00A54B38"/>
    <w:rsid w:val="00A83793"/>
    <w:rsid w:val="00C73D2B"/>
    <w:rsid w:val="00D52C80"/>
    <w:rsid w:val="00E249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D2B"/>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C73D2B"/>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73D2B"/>
    <w:rPr>
      <w:rFonts w:ascii="Times New Roman CYR" w:eastAsiaTheme="minorEastAsia" w:hAnsi="Times New Roman CYR" w:cs="Times New Roman CYR"/>
      <w:b/>
      <w:bCs/>
      <w:color w:val="26282F"/>
      <w:sz w:val="24"/>
      <w:szCs w:val="24"/>
      <w:lang w:eastAsia="ru-RU"/>
    </w:rPr>
  </w:style>
  <w:style w:type="table" w:styleId="a3">
    <w:name w:val="Table Grid"/>
    <w:basedOn w:val="a1"/>
    <w:uiPriority w:val="59"/>
    <w:rsid w:val="00C73D2B"/>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C73D2B"/>
    <w:rPr>
      <w:rFonts w:cs="Times New Roman"/>
      <w:color w:val="0000FF" w:themeColor="hyperlink"/>
      <w:u w:val="single"/>
    </w:rPr>
  </w:style>
  <w:style w:type="paragraph" w:customStyle="1" w:styleId="a5">
    <w:name w:val="Нормальный"/>
    <w:basedOn w:val="a"/>
    <w:rsid w:val="00C73D2B"/>
    <w:pPr>
      <w:widowControl/>
      <w:suppressAutoHyphens/>
      <w:overflowPunct w:val="0"/>
      <w:adjustRightInd/>
      <w:textAlignment w:val="baseline"/>
    </w:pPr>
    <w:rPr>
      <w:rFonts w:ascii="Times New Roman" w:hAnsi="Times New Roman" w:cs="Times New Roman"/>
      <w:kern w:val="3"/>
      <w:szCs w:val="22"/>
    </w:rPr>
  </w:style>
  <w:style w:type="paragraph" w:customStyle="1" w:styleId="ConsPlusNormal">
    <w:name w:val="ConsPlusNormal"/>
    <w:rsid w:val="00733ACD"/>
    <w:pPr>
      <w:widowControl w:val="0"/>
      <w:autoSpaceDE w:val="0"/>
      <w:autoSpaceDN w:val="0"/>
      <w:spacing w:after="0" w:line="240" w:lineRule="auto"/>
    </w:pPr>
    <w:rPr>
      <w:rFonts w:ascii="Calibri" w:eastAsia="Times New Roman" w:hAnsi="Calibri" w:cs="Calibri"/>
      <w:szCs w:val="20"/>
      <w:lang w:eastAsia="ru-RU"/>
    </w:rPr>
  </w:style>
  <w:style w:type="paragraph" w:styleId="a6">
    <w:name w:val="Balloon Text"/>
    <w:basedOn w:val="a"/>
    <w:link w:val="a7"/>
    <w:uiPriority w:val="99"/>
    <w:semiHidden/>
    <w:unhideWhenUsed/>
    <w:rsid w:val="00737C45"/>
    <w:rPr>
      <w:rFonts w:ascii="Tahoma" w:hAnsi="Tahoma" w:cs="Tahoma"/>
      <w:sz w:val="16"/>
      <w:szCs w:val="16"/>
    </w:rPr>
  </w:style>
  <w:style w:type="character" w:customStyle="1" w:styleId="a7">
    <w:name w:val="Текст выноски Знак"/>
    <w:basedOn w:val="a0"/>
    <w:link w:val="a6"/>
    <w:uiPriority w:val="99"/>
    <w:semiHidden/>
    <w:rsid w:val="00737C45"/>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D2B"/>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C73D2B"/>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73D2B"/>
    <w:rPr>
      <w:rFonts w:ascii="Times New Roman CYR" w:eastAsiaTheme="minorEastAsia" w:hAnsi="Times New Roman CYR" w:cs="Times New Roman CYR"/>
      <w:b/>
      <w:bCs/>
      <w:color w:val="26282F"/>
      <w:sz w:val="24"/>
      <w:szCs w:val="24"/>
      <w:lang w:eastAsia="ru-RU"/>
    </w:rPr>
  </w:style>
  <w:style w:type="table" w:styleId="a3">
    <w:name w:val="Table Grid"/>
    <w:basedOn w:val="a1"/>
    <w:uiPriority w:val="59"/>
    <w:rsid w:val="00C73D2B"/>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C73D2B"/>
    <w:rPr>
      <w:rFonts w:cs="Times New Roman"/>
      <w:color w:val="0000FF" w:themeColor="hyperlink"/>
      <w:u w:val="single"/>
    </w:rPr>
  </w:style>
  <w:style w:type="paragraph" w:customStyle="1" w:styleId="a5">
    <w:name w:val="Нормальный"/>
    <w:basedOn w:val="a"/>
    <w:rsid w:val="00C73D2B"/>
    <w:pPr>
      <w:widowControl/>
      <w:suppressAutoHyphens/>
      <w:overflowPunct w:val="0"/>
      <w:adjustRightInd/>
      <w:textAlignment w:val="baseline"/>
    </w:pPr>
    <w:rPr>
      <w:rFonts w:ascii="Times New Roman" w:hAnsi="Times New Roman" w:cs="Times New Roman"/>
      <w:kern w:val="3"/>
      <w:szCs w:val="22"/>
    </w:rPr>
  </w:style>
  <w:style w:type="paragraph" w:customStyle="1" w:styleId="ConsPlusNormal">
    <w:name w:val="ConsPlusNormal"/>
    <w:rsid w:val="00733ACD"/>
    <w:pPr>
      <w:widowControl w:val="0"/>
      <w:autoSpaceDE w:val="0"/>
      <w:autoSpaceDN w:val="0"/>
      <w:spacing w:after="0" w:line="240" w:lineRule="auto"/>
    </w:pPr>
    <w:rPr>
      <w:rFonts w:ascii="Calibri" w:eastAsia="Times New Roman" w:hAnsi="Calibri" w:cs="Calibri"/>
      <w:szCs w:val="20"/>
      <w:lang w:eastAsia="ru-RU"/>
    </w:rPr>
  </w:style>
  <w:style w:type="paragraph" w:styleId="a6">
    <w:name w:val="Balloon Text"/>
    <w:basedOn w:val="a"/>
    <w:link w:val="a7"/>
    <w:uiPriority w:val="99"/>
    <w:semiHidden/>
    <w:unhideWhenUsed/>
    <w:rsid w:val="00737C45"/>
    <w:rPr>
      <w:rFonts w:ascii="Tahoma" w:hAnsi="Tahoma" w:cs="Tahoma"/>
      <w:sz w:val="16"/>
      <w:szCs w:val="16"/>
    </w:rPr>
  </w:style>
  <w:style w:type="character" w:customStyle="1" w:styleId="a7">
    <w:name w:val="Текст выноски Знак"/>
    <w:basedOn w:val="a0"/>
    <w:link w:val="a6"/>
    <w:uiPriority w:val="99"/>
    <w:semiHidden/>
    <w:rsid w:val="00737C45"/>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70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nicipal.garan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unicipal.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559</Words>
  <Characters>3189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Э. Кочекьян</dc:creator>
  <cp:lastModifiedBy>User</cp:lastModifiedBy>
  <cp:revision>6</cp:revision>
  <cp:lastPrinted>2023-09-19T06:03:00Z</cp:lastPrinted>
  <dcterms:created xsi:type="dcterms:W3CDTF">2023-09-18T11:50:00Z</dcterms:created>
  <dcterms:modified xsi:type="dcterms:W3CDTF">2023-10-17T08:49:00Z</dcterms:modified>
</cp:coreProperties>
</file>