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1" w:rsidRPr="001F6A71" w:rsidRDefault="001F6A71" w:rsidP="001F6A71">
      <w:pPr>
        <w:spacing w:after="0" w:line="240" w:lineRule="auto"/>
        <w:jc w:val="center"/>
        <w:rPr>
          <w:noProof/>
          <w:szCs w:val="28"/>
        </w:rPr>
      </w:pP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71" w:rsidRDefault="001F6A71" w:rsidP="001F6A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F6A71" w:rsidRDefault="001F6A71" w:rsidP="001F6A71">
      <w:pPr>
        <w:spacing w:after="0" w:line="240" w:lineRule="auto"/>
        <w:jc w:val="center"/>
        <w:rPr>
          <w:b/>
          <w:sz w:val="32"/>
          <w:szCs w:val="32"/>
        </w:rPr>
      </w:pPr>
    </w:p>
    <w:p w:rsidR="001F6A71" w:rsidRDefault="001F6A71" w:rsidP="001F6A71">
      <w:pPr>
        <w:spacing w:after="0" w:line="240" w:lineRule="auto"/>
        <w:jc w:val="center"/>
        <w:rPr>
          <w:b/>
          <w:sz w:val="32"/>
          <w:szCs w:val="32"/>
        </w:rPr>
      </w:pPr>
    </w:p>
    <w:p w:rsidR="001F6A71" w:rsidRDefault="001F6A71" w:rsidP="001F6A7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6A71" w:rsidRDefault="001F6A71" w:rsidP="001F6A71">
      <w:pPr>
        <w:spacing w:after="0" w:line="240" w:lineRule="auto"/>
        <w:jc w:val="center"/>
        <w:rPr>
          <w:b/>
          <w:sz w:val="36"/>
          <w:szCs w:val="36"/>
        </w:rPr>
      </w:pPr>
    </w:p>
    <w:p w:rsidR="001F6A71" w:rsidRDefault="001F6A71" w:rsidP="001F6A71">
      <w:pPr>
        <w:spacing w:after="0" w:line="240" w:lineRule="auto"/>
        <w:rPr>
          <w:szCs w:val="28"/>
        </w:rPr>
      </w:pPr>
      <w:r>
        <w:rPr>
          <w:szCs w:val="28"/>
        </w:rPr>
        <w:t>от  15.11.2016                                                                                               № 322</w:t>
      </w:r>
    </w:p>
    <w:p w:rsidR="001F6A71" w:rsidRDefault="001F6A71" w:rsidP="001F6A71">
      <w:pPr>
        <w:spacing w:after="0" w:line="240" w:lineRule="auto"/>
        <w:rPr>
          <w:szCs w:val="28"/>
        </w:rPr>
      </w:pPr>
    </w:p>
    <w:p w:rsidR="001F6A71" w:rsidRDefault="001F6A71" w:rsidP="001F6A7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3F4947" w:rsidRPr="00740E0F" w:rsidRDefault="003F4947" w:rsidP="0050098A">
      <w:pPr>
        <w:pStyle w:val="ConsPlusTitle"/>
        <w:spacing w:line="216" w:lineRule="auto"/>
        <w:jc w:val="center"/>
        <w:rPr>
          <w:szCs w:val="28"/>
        </w:rPr>
      </w:pPr>
    </w:p>
    <w:p w:rsidR="00890785" w:rsidRDefault="00890785" w:rsidP="0050098A">
      <w:pPr>
        <w:pStyle w:val="ConsPlusTitle"/>
        <w:spacing w:line="216" w:lineRule="auto"/>
        <w:jc w:val="center"/>
        <w:rPr>
          <w:szCs w:val="28"/>
        </w:rPr>
      </w:pPr>
    </w:p>
    <w:p w:rsidR="001F6A71" w:rsidRDefault="00F66B5A" w:rsidP="001F6A71">
      <w:pPr>
        <w:pStyle w:val="ConsPlusTitle"/>
        <w:spacing w:line="216" w:lineRule="auto"/>
        <w:jc w:val="center"/>
        <w:rPr>
          <w:szCs w:val="28"/>
        </w:rPr>
      </w:pPr>
      <w:r>
        <w:rPr>
          <w:szCs w:val="28"/>
        </w:rPr>
        <w:t>О</w:t>
      </w:r>
      <w:r w:rsidRPr="00740E0F">
        <w:rPr>
          <w:szCs w:val="28"/>
        </w:rPr>
        <w:t>б утверждении</w:t>
      </w:r>
      <w:r w:rsidR="001F6A71">
        <w:rPr>
          <w:szCs w:val="28"/>
        </w:rPr>
        <w:t xml:space="preserve"> </w:t>
      </w:r>
      <w:r>
        <w:rPr>
          <w:szCs w:val="28"/>
        </w:rPr>
        <w:t>П</w:t>
      </w:r>
      <w:r w:rsidRPr="00740E0F">
        <w:rPr>
          <w:szCs w:val="28"/>
        </w:rPr>
        <w:t xml:space="preserve">орядка отнесения земель </w:t>
      </w:r>
      <w:r w:rsidR="00890785">
        <w:rPr>
          <w:szCs w:val="28"/>
        </w:rPr>
        <w:t xml:space="preserve">Молдаванского </w:t>
      </w:r>
      <w:r>
        <w:rPr>
          <w:szCs w:val="28"/>
        </w:rPr>
        <w:t>сельского поселения Крымского района</w:t>
      </w:r>
      <w:r w:rsidR="0040286A">
        <w:rPr>
          <w:szCs w:val="28"/>
        </w:rPr>
        <w:t>,</w:t>
      </w:r>
      <w:r w:rsidRPr="00740E0F">
        <w:rPr>
          <w:szCs w:val="28"/>
        </w:rPr>
        <w:t xml:space="preserve"> к землям особо охраняемых</w:t>
      </w:r>
      <w:r>
        <w:rPr>
          <w:szCs w:val="28"/>
        </w:rPr>
        <w:t xml:space="preserve"> </w:t>
      </w:r>
      <w:r w:rsidRPr="00740E0F">
        <w:rPr>
          <w:szCs w:val="28"/>
        </w:rPr>
        <w:t>природных территорий местного значения</w:t>
      </w:r>
      <w:r>
        <w:rPr>
          <w:szCs w:val="28"/>
        </w:rPr>
        <w:t xml:space="preserve"> </w:t>
      </w:r>
      <w:r w:rsidR="00890785">
        <w:rPr>
          <w:szCs w:val="28"/>
        </w:rPr>
        <w:t xml:space="preserve">Молдаванского </w:t>
      </w:r>
      <w:r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создания функционирования</w:t>
      </w:r>
      <w:r>
        <w:rPr>
          <w:szCs w:val="28"/>
        </w:rPr>
        <w:t xml:space="preserve"> </w:t>
      </w:r>
      <w:r w:rsidRPr="00740E0F">
        <w:rPr>
          <w:szCs w:val="28"/>
        </w:rPr>
        <w:t>особо охраняемых природных территорий местного значения</w:t>
      </w:r>
      <w:r>
        <w:rPr>
          <w:szCs w:val="28"/>
        </w:rPr>
        <w:t xml:space="preserve"> </w:t>
      </w:r>
      <w:r w:rsidR="00890785">
        <w:rPr>
          <w:szCs w:val="28"/>
        </w:rPr>
        <w:t xml:space="preserve">Молдаванского </w:t>
      </w:r>
    </w:p>
    <w:p w:rsidR="003F4947" w:rsidRPr="00740E0F" w:rsidRDefault="00F66B5A" w:rsidP="001F6A71">
      <w:pPr>
        <w:pStyle w:val="ConsPlusTitle"/>
        <w:spacing w:line="216" w:lineRule="auto"/>
        <w:jc w:val="center"/>
        <w:rPr>
          <w:szCs w:val="28"/>
        </w:rPr>
      </w:pPr>
      <w:r>
        <w:rPr>
          <w:szCs w:val="28"/>
        </w:rPr>
        <w:t>сельского поселения Крымского района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В соответствии с Земельным </w:t>
      </w:r>
      <w:hyperlink r:id="rId5" w:history="1">
        <w:r w:rsidRPr="00740E0F">
          <w:rPr>
            <w:szCs w:val="28"/>
          </w:rPr>
          <w:t>кодексом</w:t>
        </w:r>
      </w:hyperlink>
      <w:r w:rsidRPr="00740E0F">
        <w:rPr>
          <w:szCs w:val="28"/>
        </w:rPr>
        <w:t xml:space="preserve"> Российской Федерации, Федеральными законами от 06.10.2003 </w:t>
      </w:r>
      <w:hyperlink r:id="rId6" w:history="1">
        <w:r w:rsidRPr="00740E0F">
          <w:rPr>
            <w:szCs w:val="28"/>
          </w:rPr>
          <w:t>№ 131-ФЗ</w:t>
        </w:r>
      </w:hyperlink>
      <w:r w:rsidRPr="00740E0F">
        <w:rPr>
          <w:szCs w:val="28"/>
        </w:rPr>
        <w:t xml:space="preserve"> «Об общих принципах организации местного самоуправления в Российской Федерации», от 14.03.95 </w:t>
      </w:r>
      <w:hyperlink r:id="rId7" w:history="1">
        <w:r w:rsidRPr="00740E0F">
          <w:rPr>
            <w:szCs w:val="28"/>
          </w:rPr>
          <w:t>№ 33-ФЗ</w:t>
        </w:r>
      </w:hyperlink>
      <w:r w:rsidRPr="00740E0F">
        <w:rPr>
          <w:szCs w:val="28"/>
        </w:rPr>
        <w:t xml:space="preserve"> «Об особо охраняемых природных территориях», </w:t>
      </w:r>
      <w:hyperlink r:id="rId8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 </w:t>
      </w:r>
      <w:proofErr w:type="spellStart"/>
      <w:proofErr w:type="gramStart"/>
      <w:r w:rsidRPr="00740E0F">
        <w:rPr>
          <w:szCs w:val="28"/>
        </w:rPr>
        <w:t>п</w:t>
      </w:r>
      <w:proofErr w:type="spellEnd"/>
      <w:proofErr w:type="gramEnd"/>
      <w:r w:rsidR="00890785">
        <w:rPr>
          <w:szCs w:val="28"/>
        </w:rPr>
        <w:t xml:space="preserve"> </w:t>
      </w:r>
      <w:r w:rsidRPr="00740E0F">
        <w:rPr>
          <w:szCs w:val="28"/>
        </w:rPr>
        <w:t>о</w:t>
      </w:r>
      <w:r w:rsidR="00890785">
        <w:rPr>
          <w:szCs w:val="28"/>
        </w:rPr>
        <w:t xml:space="preserve"> </w:t>
      </w:r>
      <w:r w:rsidRPr="00740E0F">
        <w:rPr>
          <w:szCs w:val="28"/>
        </w:rPr>
        <w:t>с</w:t>
      </w:r>
      <w:r w:rsidR="00890785">
        <w:rPr>
          <w:szCs w:val="28"/>
        </w:rPr>
        <w:t xml:space="preserve"> </w:t>
      </w:r>
      <w:r w:rsidRPr="00740E0F">
        <w:rPr>
          <w:szCs w:val="28"/>
        </w:rPr>
        <w:t>т</w:t>
      </w:r>
      <w:r w:rsidR="00890785">
        <w:rPr>
          <w:szCs w:val="28"/>
        </w:rPr>
        <w:t xml:space="preserve"> </w:t>
      </w:r>
      <w:r w:rsidRPr="00740E0F">
        <w:rPr>
          <w:szCs w:val="28"/>
        </w:rPr>
        <w:t>а</w:t>
      </w:r>
      <w:r w:rsidR="00890785">
        <w:rPr>
          <w:szCs w:val="28"/>
        </w:rPr>
        <w:t xml:space="preserve"> </w:t>
      </w:r>
      <w:proofErr w:type="spellStart"/>
      <w:r w:rsidRPr="00740E0F">
        <w:rPr>
          <w:szCs w:val="28"/>
        </w:rPr>
        <w:t>н</w:t>
      </w:r>
      <w:proofErr w:type="spellEnd"/>
      <w:r w:rsidR="00890785">
        <w:rPr>
          <w:szCs w:val="28"/>
        </w:rPr>
        <w:t xml:space="preserve"> </w:t>
      </w:r>
      <w:r w:rsidRPr="00740E0F">
        <w:rPr>
          <w:szCs w:val="28"/>
        </w:rPr>
        <w:t>о</w:t>
      </w:r>
      <w:r w:rsidR="00890785">
        <w:rPr>
          <w:szCs w:val="28"/>
        </w:rPr>
        <w:t xml:space="preserve"> </w:t>
      </w:r>
      <w:r w:rsidRPr="00740E0F">
        <w:rPr>
          <w:szCs w:val="28"/>
        </w:rPr>
        <w:t>в</w:t>
      </w:r>
      <w:r w:rsidR="00890785">
        <w:rPr>
          <w:szCs w:val="28"/>
        </w:rPr>
        <w:t xml:space="preserve"> </w:t>
      </w:r>
      <w:r w:rsidRPr="00740E0F">
        <w:rPr>
          <w:szCs w:val="28"/>
        </w:rPr>
        <w:t>л</w:t>
      </w:r>
      <w:r w:rsidR="00890785">
        <w:rPr>
          <w:szCs w:val="28"/>
        </w:rPr>
        <w:t xml:space="preserve"> </w:t>
      </w:r>
      <w:r w:rsidRPr="00740E0F">
        <w:rPr>
          <w:szCs w:val="28"/>
        </w:rPr>
        <w:t>я</w:t>
      </w:r>
      <w:r w:rsidR="00890785">
        <w:rPr>
          <w:szCs w:val="28"/>
        </w:rPr>
        <w:t xml:space="preserve"> </w:t>
      </w:r>
      <w:r w:rsidRPr="00740E0F">
        <w:rPr>
          <w:szCs w:val="28"/>
        </w:rPr>
        <w:t>ю: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1. Утвердить </w:t>
      </w:r>
      <w:hyperlink w:anchor="P33" w:history="1">
        <w:r w:rsidRPr="00740E0F">
          <w:rPr>
            <w:szCs w:val="28"/>
          </w:rPr>
          <w:t>Порядок</w:t>
        </w:r>
      </w:hyperlink>
      <w:r w:rsidRPr="00740E0F">
        <w:rPr>
          <w:szCs w:val="28"/>
        </w:rPr>
        <w:t xml:space="preserve"> отнесения земель </w:t>
      </w:r>
      <w:r w:rsidR="00890785">
        <w:rPr>
          <w:szCs w:val="28"/>
        </w:rPr>
        <w:t xml:space="preserve">Молдаванского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местного значения</w:t>
      </w:r>
      <w:r w:rsidR="00F66B5A">
        <w:rPr>
          <w:szCs w:val="28"/>
        </w:rPr>
        <w:t xml:space="preserve"> </w:t>
      </w:r>
      <w:r w:rsidR="00890785">
        <w:rPr>
          <w:szCs w:val="28"/>
        </w:rPr>
        <w:t xml:space="preserve">Молдаванского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создания и функционирования</w:t>
      </w:r>
      <w:r w:rsidR="001F6A71">
        <w:rPr>
          <w:szCs w:val="28"/>
        </w:rPr>
        <w:t>,</w:t>
      </w:r>
      <w:r w:rsidRPr="00740E0F">
        <w:rPr>
          <w:szCs w:val="28"/>
        </w:rPr>
        <w:t xml:space="preserve"> особо охраняемых природных территорий местного значения </w:t>
      </w:r>
      <w:r w:rsidR="00F66B5A">
        <w:rPr>
          <w:szCs w:val="28"/>
        </w:rPr>
        <w:t xml:space="preserve"> </w:t>
      </w:r>
      <w:r w:rsidR="00890785">
        <w:rPr>
          <w:szCs w:val="28"/>
        </w:rPr>
        <w:t xml:space="preserve">Молдаванского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(прилагается).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2. </w:t>
      </w:r>
      <w:r w:rsidR="00890785">
        <w:rPr>
          <w:szCs w:val="28"/>
        </w:rPr>
        <w:t>Ведуще</w:t>
      </w:r>
      <w:r w:rsidR="00F66B5A" w:rsidRPr="000F53B5">
        <w:rPr>
          <w:szCs w:val="28"/>
        </w:rPr>
        <w:t xml:space="preserve">му специалисту администрации </w:t>
      </w:r>
      <w:r w:rsidR="00890785">
        <w:rPr>
          <w:szCs w:val="28"/>
        </w:rPr>
        <w:t xml:space="preserve">Молдаванского </w:t>
      </w:r>
      <w:r w:rsidR="00F66B5A" w:rsidRPr="000F53B5">
        <w:rPr>
          <w:szCs w:val="28"/>
        </w:rPr>
        <w:t>сельского поселения</w:t>
      </w:r>
      <w:r w:rsidR="00890785">
        <w:rPr>
          <w:szCs w:val="28"/>
        </w:rPr>
        <w:t xml:space="preserve"> Крымского района </w:t>
      </w:r>
      <w:proofErr w:type="spellStart"/>
      <w:r w:rsidR="00890785">
        <w:rPr>
          <w:szCs w:val="28"/>
        </w:rPr>
        <w:t>А.В.Петря</w:t>
      </w:r>
      <w:proofErr w:type="spellEnd"/>
      <w:r w:rsidR="00F66B5A" w:rsidRPr="000F53B5">
        <w:rPr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890785">
        <w:rPr>
          <w:szCs w:val="28"/>
        </w:rPr>
        <w:t xml:space="preserve">Молдаванского </w:t>
      </w:r>
      <w:r w:rsidR="00F66B5A" w:rsidRPr="000F53B5">
        <w:rPr>
          <w:szCs w:val="28"/>
        </w:rPr>
        <w:t>сельского поселения Крымского района в сети Интернет.</w:t>
      </w:r>
    </w:p>
    <w:p w:rsidR="003F4947" w:rsidRPr="00740E0F" w:rsidRDefault="00F66B5A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3F4947" w:rsidRPr="00740E0F">
        <w:rPr>
          <w:szCs w:val="28"/>
        </w:rPr>
        <w:t xml:space="preserve">. </w:t>
      </w:r>
      <w:proofErr w:type="gramStart"/>
      <w:r w:rsidR="003F4947" w:rsidRPr="00740E0F">
        <w:rPr>
          <w:szCs w:val="28"/>
        </w:rPr>
        <w:t>Контроль за</w:t>
      </w:r>
      <w:proofErr w:type="gramEnd"/>
      <w:r w:rsidR="003F4947" w:rsidRPr="00740E0F">
        <w:rPr>
          <w:szCs w:val="28"/>
        </w:rPr>
        <w:t xml:space="preserve"> выполнением настоящего постановления возложить на </w:t>
      </w:r>
      <w:r w:rsidRPr="000F53B5">
        <w:rPr>
          <w:szCs w:val="28"/>
        </w:rPr>
        <w:t xml:space="preserve">заместителя главы </w:t>
      </w:r>
      <w:r w:rsidR="00890785">
        <w:rPr>
          <w:szCs w:val="28"/>
        </w:rPr>
        <w:t xml:space="preserve">Молдаванского </w:t>
      </w:r>
      <w:r w:rsidRPr="000F53B5">
        <w:rPr>
          <w:szCs w:val="28"/>
        </w:rPr>
        <w:t>сельского поселе</w:t>
      </w:r>
      <w:r w:rsidR="00890785">
        <w:rPr>
          <w:szCs w:val="28"/>
        </w:rPr>
        <w:t>ния Крымского района М.А.Мироненко.</w:t>
      </w:r>
    </w:p>
    <w:p w:rsidR="00F66B5A" w:rsidRPr="00740E0F" w:rsidRDefault="00F66B5A" w:rsidP="00F66B5A">
      <w:pPr>
        <w:pStyle w:val="ConsPlusNormal"/>
        <w:spacing w:line="216" w:lineRule="auto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40E0F">
        <w:rPr>
          <w:szCs w:val="28"/>
        </w:rPr>
        <w:t>. Настоящее постановление вступает в силу со дня его обнародования.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890785" w:rsidRDefault="00890785" w:rsidP="00890785">
      <w:pPr>
        <w:suppressAutoHyphens/>
        <w:spacing w:after="0" w:line="240" w:lineRule="auto"/>
        <w:jc w:val="both"/>
        <w:rPr>
          <w:szCs w:val="28"/>
        </w:rPr>
      </w:pPr>
    </w:p>
    <w:p w:rsidR="001F6A71" w:rsidRDefault="001F6A71" w:rsidP="00890785">
      <w:pPr>
        <w:suppressAutoHyphens/>
        <w:spacing w:after="0" w:line="240" w:lineRule="auto"/>
        <w:jc w:val="both"/>
        <w:rPr>
          <w:szCs w:val="28"/>
        </w:rPr>
      </w:pPr>
    </w:p>
    <w:p w:rsidR="00890785" w:rsidRDefault="00F66B5A" w:rsidP="00890785">
      <w:pPr>
        <w:suppressAutoHyphens/>
        <w:spacing w:after="0" w:line="240" w:lineRule="auto"/>
        <w:jc w:val="both"/>
        <w:rPr>
          <w:szCs w:val="28"/>
        </w:rPr>
      </w:pPr>
      <w:r w:rsidRPr="000F53B5">
        <w:rPr>
          <w:szCs w:val="28"/>
        </w:rPr>
        <w:t>Глава</w:t>
      </w:r>
      <w:r>
        <w:rPr>
          <w:szCs w:val="28"/>
        </w:rPr>
        <w:t xml:space="preserve"> </w:t>
      </w:r>
      <w:r w:rsidR="00890785">
        <w:rPr>
          <w:szCs w:val="28"/>
        </w:rPr>
        <w:t xml:space="preserve">Молдаванского </w:t>
      </w:r>
      <w:r w:rsidRPr="000F53B5">
        <w:rPr>
          <w:szCs w:val="28"/>
        </w:rPr>
        <w:t>сельского поселения</w:t>
      </w:r>
    </w:p>
    <w:p w:rsidR="00F66B5A" w:rsidRPr="000F53B5" w:rsidRDefault="00F66B5A" w:rsidP="00890785">
      <w:pPr>
        <w:suppressAutoHyphens/>
        <w:spacing w:after="0" w:line="240" w:lineRule="auto"/>
        <w:jc w:val="both"/>
        <w:rPr>
          <w:szCs w:val="28"/>
        </w:rPr>
      </w:pPr>
      <w:r w:rsidRPr="000F53B5">
        <w:rPr>
          <w:szCs w:val="28"/>
        </w:rPr>
        <w:t>Крымского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90785">
        <w:rPr>
          <w:szCs w:val="28"/>
        </w:rPr>
        <w:t xml:space="preserve">                        А.В.Улановский</w:t>
      </w: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1F6A71" w:rsidRDefault="001F6A71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Pr="005C6979" w:rsidRDefault="00F66B5A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 w:rsidRPr="005C6979">
        <w:rPr>
          <w:sz w:val="24"/>
          <w:szCs w:val="24"/>
        </w:rPr>
        <w:lastRenderedPageBreak/>
        <w:t>ПРИЛОЖЕНИЕ</w:t>
      </w:r>
    </w:p>
    <w:p w:rsidR="00F66B5A" w:rsidRPr="005C6979" w:rsidRDefault="00F66B5A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 w:rsidRPr="005C6979">
        <w:rPr>
          <w:sz w:val="24"/>
          <w:szCs w:val="24"/>
        </w:rPr>
        <w:t xml:space="preserve">к постановлению администрации </w:t>
      </w:r>
    </w:p>
    <w:p w:rsidR="00F66B5A" w:rsidRPr="005C6979" w:rsidRDefault="00890785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Молдаванского </w:t>
      </w:r>
      <w:r w:rsidR="00F66B5A" w:rsidRPr="005C6979">
        <w:rPr>
          <w:sz w:val="24"/>
          <w:szCs w:val="24"/>
        </w:rPr>
        <w:t>сельского поселения</w:t>
      </w:r>
    </w:p>
    <w:p w:rsidR="00F66B5A" w:rsidRPr="005C6979" w:rsidRDefault="00F66B5A" w:rsidP="00F66B5A">
      <w:pPr>
        <w:suppressAutoHyphens/>
        <w:spacing w:after="0" w:line="240" w:lineRule="auto"/>
        <w:ind w:left="851"/>
        <w:jc w:val="right"/>
        <w:rPr>
          <w:sz w:val="24"/>
          <w:szCs w:val="24"/>
        </w:rPr>
      </w:pPr>
      <w:r w:rsidRPr="005C6979">
        <w:rPr>
          <w:sz w:val="24"/>
          <w:szCs w:val="24"/>
        </w:rPr>
        <w:t xml:space="preserve">Крымского района </w:t>
      </w:r>
    </w:p>
    <w:p w:rsidR="00F66B5A" w:rsidRPr="005C6979" w:rsidRDefault="001F6A71" w:rsidP="00F66B5A">
      <w:pPr>
        <w:pStyle w:val="ConsPlusNormal"/>
        <w:suppressAutoHyphens/>
        <w:ind w:left="851"/>
        <w:jc w:val="right"/>
        <w:rPr>
          <w:sz w:val="24"/>
          <w:szCs w:val="24"/>
        </w:rPr>
      </w:pPr>
      <w:r>
        <w:rPr>
          <w:sz w:val="24"/>
          <w:szCs w:val="24"/>
        </w:rPr>
        <w:t>от 15.11.</w:t>
      </w:r>
      <w:r w:rsidR="00F66B5A" w:rsidRPr="005C6979">
        <w:rPr>
          <w:sz w:val="24"/>
          <w:szCs w:val="24"/>
        </w:rPr>
        <w:t>2016 г.</w:t>
      </w:r>
      <w:r>
        <w:rPr>
          <w:sz w:val="24"/>
          <w:szCs w:val="24"/>
        </w:rPr>
        <w:t xml:space="preserve"> № 322</w:t>
      </w:r>
    </w:p>
    <w:p w:rsidR="00F66B5A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F66B5A" w:rsidRPr="00740E0F" w:rsidRDefault="00F66B5A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Title"/>
        <w:spacing w:line="216" w:lineRule="auto"/>
        <w:jc w:val="center"/>
        <w:rPr>
          <w:szCs w:val="28"/>
        </w:rPr>
      </w:pPr>
      <w:bookmarkStart w:id="0" w:name="P33"/>
      <w:bookmarkEnd w:id="0"/>
      <w:r>
        <w:rPr>
          <w:szCs w:val="28"/>
        </w:rPr>
        <w:t>П</w:t>
      </w:r>
      <w:r w:rsidRPr="00740E0F">
        <w:rPr>
          <w:szCs w:val="28"/>
        </w:rPr>
        <w:t>орядок</w:t>
      </w:r>
    </w:p>
    <w:p w:rsidR="003F4947" w:rsidRPr="00740E0F" w:rsidRDefault="00F66B5A" w:rsidP="001F6A71">
      <w:pPr>
        <w:pStyle w:val="ConsPlusTitle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отнесения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>
        <w:rPr>
          <w:szCs w:val="28"/>
        </w:rPr>
        <w:t>сельского поселения Крымского района</w:t>
      </w:r>
      <w:r w:rsidR="001F6A71">
        <w:rPr>
          <w:szCs w:val="28"/>
        </w:rPr>
        <w:t>,</w:t>
      </w:r>
      <w:r w:rsidRPr="00740E0F">
        <w:rPr>
          <w:szCs w:val="28"/>
        </w:rPr>
        <w:t xml:space="preserve">  к землям особо охраняемых природных территорий</w:t>
      </w:r>
      <w:r w:rsidR="001F6A71">
        <w:rPr>
          <w:szCs w:val="28"/>
        </w:rPr>
        <w:t xml:space="preserve"> </w:t>
      </w:r>
      <w:r w:rsidRPr="00740E0F">
        <w:rPr>
          <w:szCs w:val="28"/>
        </w:rPr>
        <w:t xml:space="preserve">местного значения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создания и </w:t>
      </w:r>
      <w:proofErr w:type="gramStart"/>
      <w:r w:rsidRPr="00740E0F">
        <w:rPr>
          <w:szCs w:val="28"/>
        </w:rPr>
        <w:t>функционирования</w:t>
      </w:r>
      <w:proofErr w:type="gramEnd"/>
      <w:r w:rsidRPr="00740E0F">
        <w:rPr>
          <w:szCs w:val="28"/>
        </w:rPr>
        <w:t xml:space="preserve"> особо охраняемых</w:t>
      </w:r>
      <w:r w:rsidR="001F6A71">
        <w:rPr>
          <w:szCs w:val="28"/>
        </w:rPr>
        <w:t xml:space="preserve"> </w:t>
      </w:r>
      <w:r w:rsidRPr="00740E0F">
        <w:rPr>
          <w:szCs w:val="28"/>
        </w:rPr>
        <w:t xml:space="preserve">природных территорий местного значения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>
        <w:rPr>
          <w:szCs w:val="28"/>
        </w:rPr>
        <w:t>сельского поселения Крымского района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ОБЩИЕ ПОЛОЖЕНИЯ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1. Порядок отнесения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местного значения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создания и функционирования</w:t>
      </w:r>
      <w:r w:rsidR="001F6A71">
        <w:rPr>
          <w:szCs w:val="28"/>
        </w:rPr>
        <w:t>,</w:t>
      </w:r>
      <w:r w:rsidRPr="00740E0F">
        <w:rPr>
          <w:szCs w:val="28"/>
        </w:rPr>
        <w:t xml:space="preserve"> особо охраняемых природных территорий местного значения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(далее - Порядок) разработан в соответствии с Земельным </w:t>
      </w:r>
      <w:hyperlink r:id="rId9" w:history="1">
        <w:r w:rsidRPr="00740E0F">
          <w:rPr>
            <w:szCs w:val="28"/>
          </w:rPr>
          <w:t>кодексом</w:t>
        </w:r>
      </w:hyperlink>
      <w:r w:rsidRPr="00740E0F">
        <w:rPr>
          <w:szCs w:val="28"/>
        </w:rPr>
        <w:t xml:space="preserve"> Российской Федерации, Федеральным </w:t>
      </w:r>
      <w:hyperlink r:id="rId10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от 14.03.95 № 33-ФЗ «Об особо охраняемых природных территориях», </w:t>
      </w:r>
      <w:hyperlink r:id="rId11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края», </w:t>
      </w:r>
      <w:hyperlink r:id="rId12" w:history="1">
        <w:r w:rsidRPr="00740E0F">
          <w:rPr>
            <w:szCs w:val="28"/>
          </w:rPr>
          <w:t>Уставом</w:t>
        </w:r>
      </w:hyperlink>
      <w:r w:rsidR="00F66B5A">
        <w:t xml:space="preserve">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2. Настоящий Порядок регулирует отношения в области отнесения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="001F6A71">
        <w:rPr>
          <w:szCs w:val="28"/>
        </w:rPr>
        <w:t>,</w:t>
      </w:r>
      <w:r w:rsidRPr="00740E0F">
        <w:rPr>
          <w:szCs w:val="28"/>
        </w:rPr>
        <w:t xml:space="preserve"> к землям особо охраняемых природных территорий местного значения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создания и функционирования</w:t>
      </w:r>
      <w:r w:rsidR="001F6A71">
        <w:rPr>
          <w:szCs w:val="28"/>
        </w:rPr>
        <w:t>,</w:t>
      </w:r>
      <w:r w:rsidRPr="00740E0F">
        <w:rPr>
          <w:szCs w:val="28"/>
        </w:rPr>
        <w:t xml:space="preserve"> особо охраняемых природных территорий местного значения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3. В настоящем Порядке применяются следующие термины и определения: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особо охраняемые природные территории местного значения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(далее - особо охраняемые природные территории) - участки земли, водной поверхности и воздушного пространства над ними в границах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в пределах которых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в соответствии с решениями, принятыми администрацией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(далее -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дминистрация), полностью или частично из хозяйственного использования, и для которых установлен режим особой охраны (далее - режим особой охраны);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режим особой охраны - система ограничений хозяйственной и иной деятельности, осуществляемой в границах особо охраняемых природных территорий и их охранных зон, устанавливаемая для защиты особо охраняемых природных территорий в целом, природных комплексов и их компонентов, отдельных объектов охраны от неблагоприятных антропогенных воздействий, влекущих за собой нарушение их сохранности, деградацию или уничтожение;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охранная зона особо охраняемой природной территории - участок земли и </w:t>
      </w:r>
      <w:r w:rsidRPr="00740E0F">
        <w:rPr>
          <w:szCs w:val="28"/>
        </w:rPr>
        <w:lastRenderedPageBreak/>
        <w:t xml:space="preserve">(или) водного пространства, располагающийся в границах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прилегающий к особо охраняемой природной территории, имеющий регулируемый режим хозяйственной деятельности и предназначенный для защиты особо охраняемой природной территории от неблагоприятных антропогенных воздействий;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функциональные зоны особо охраняемой природной территории -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территории;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положение об особо охраняемой природной территории - правовой акт, утверждаемый Советом</w:t>
      </w:r>
      <w:r w:rsidR="00F66B5A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по представлению (мотивированному предложению)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дминистрации, содержащий сведения о наименовании, местонахождении, площади, границах, режиме особой охраны, природных объектах, находящихся в ее границах, функциональных зонах, и иную необходимую информацию (далее - Положение);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комплексное экологическое обследование земельного участка потенциальной особо охраняемой природной территории - сбор, анализ и обобщение информации о природных и природно-антропогенных комплексах и объектах, об их природоохранном, научном, культурном, эстетическом, рекреационном и оздоровительном значении с целью последующей разработки документации, обосновывающей необходимость создания, изменения категории, границ, площади и функционального зонирования особо охраняемой природной территории или снятия статуса особо охраняемой природной территории.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4. Особо охраняемые природные территории находятся в ведении Администрации и создаются на земельных участках, находящихся в собственности </w:t>
      </w:r>
      <w:r w:rsidR="007901A0" w:rsidRPr="00740E0F">
        <w:rPr>
          <w:szCs w:val="28"/>
        </w:rPr>
        <w:t>муниципального образования</w:t>
      </w:r>
      <w:r w:rsidR="00F66B5A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5.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природоохранную, эстетическую, научную, рекреационную, культурную и оздоровительную ценность для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6. Особо охраняемые природные территории входят в состав территориальных зон, устанавливаемых органами местного самоуправления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7. Финансирование мероприятий по отнесению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территорий, функционированию особо охраняемых природных территорий осуществляется за счет средств местного бюджета (бюджета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) (далее - местный бюджет).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П</w:t>
      </w:r>
      <w:r w:rsidRPr="00740E0F">
        <w:rPr>
          <w:szCs w:val="28"/>
        </w:rPr>
        <w:t>олномочия администрации и участие граждан, юридических лиц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в создании и функционировании особо </w:t>
      </w:r>
      <w:proofErr w:type="gramStart"/>
      <w:r w:rsidRPr="00740E0F">
        <w:rPr>
          <w:szCs w:val="28"/>
        </w:rPr>
        <w:t>охраняемых</w:t>
      </w:r>
      <w:proofErr w:type="gramEnd"/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8. К полномочиям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 xml:space="preserve">дминистрации в области создания и </w:t>
      </w:r>
      <w:proofErr w:type="gramStart"/>
      <w:r w:rsidRPr="00740E0F">
        <w:rPr>
          <w:szCs w:val="28"/>
        </w:rPr>
        <w:t>функционирования</w:t>
      </w:r>
      <w:proofErr w:type="gramEnd"/>
      <w:r w:rsidRPr="00740E0F">
        <w:rPr>
          <w:szCs w:val="28"/>
        </w:rPr>
        <w:t xml:space="preserve"> особо охраняемых природных территорий в границах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</w:t>
      </w:r>
      <w:r w:rsidR="00F66B5A">
        <w:rPr>
          <w:szCs w:val="28"/>
        </w:rPr>
        <w:lastRenderedPageBreak/>
        <w:t>поселения Крымского района</w:t>
      </w:r>
      <w:r w:rsidRPr="00740E0F">
        <w:rPr>
          <w:szCs w:val="28"/>
        </w:rPr>
        <w:t xml:space="preserve"> относятся: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формирование предложений по отнесению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="0040286A">
        <w:rPr>
          <w:szCs w:val="28"/>
        </w:rPr>
        <w:t>,</w:t>
      </w:r>
      <w:r w:rsidRPr="00740E0F">
        <w:rPr>
          <w:szCs w:val="28"/>
        </w:rPr>
        <w:t xml:space="preserve"> к землям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организация проведения работ, направленных на образование земельных участков для создания земель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разработка Положений;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разработка положений об охранных зонах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принятие решений о резервировании земельных участков в целях создания или расширения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осуществление муниципального контроля в области охраны и использования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обращение в органы исполнительной власти Краснодарского края с целью принятия ими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обеспечение функционирования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обеспечение сбора информации об особо охраняемых природных территориях в целях передачи сведений в уполномоченный орган по ведению государственного кадастра особо охраняемых природных территорий федерального, регионального и местного значения;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принятие участия в реализации государственных программ Российской Федерации и государственных программ Краснодарского края в сфере создания, охраны и функционирования особо охраняемых природных территорий.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9. Граждане, общественные объединения и некоммерческие организации, осуществляющие деятельность в области охраны окружающей среды, вправе: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получать от органов местного самоуправления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информацию о состоянии особо охраняемых природных территорий и перспективах развития сети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обращаться в органы местного самоуправления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с предложениями о резервировании земель, которые предполагается объявить особо охраняемыми природными территориями и о создании новых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осуществлять общественный </w:t>
      </w:r>
      <w:proofErr w:type="gramStart"/>
      <w:r w:rsidRPr="00740E0F">
        <w:rPr>
          <w:szCs w:val="28"/>
        </w:rPr>
        <w:t>контроль за</w:t>
      </w:r>
      <w:proofErr w:type="gramEnd"/>
      <w:r w:rsidRPr="00740E0F">
        <w:rPr>
          <w:szCs w:val="28"/>
        </w:rPr>
        <w:t xml:space="preserve"> состоянием и соблюдением режима охраны особо охраняемых природных территорий в соответствии с действующим законодательством;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по согласованию с органами местного самоуправления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в ведении которых находятся особо охраняемые природные территории, проводить мероприятия по их охране и обеспечению функционирования;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осуществлять иные предусмотренные законодательством права.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Администрация при осуществлении мероприятий по созданию и функционированию особо охраняемых природных территорий вправе учитывать предложения граждан, общественных объединений и некоммерческих организаций, осуществляющих деятельность в области охраны окружающей среды.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П</w:t>
      </w:r>
      <w:r w:rsidRPr="00740E0F">
        <w:rPr>
          <w:szCs w:val="28"/>
        </w:rPr>
        <w:t>орядок подготовки решения об отнесении земель</w:t>
      </w:r>
    </w:p>
    <w:p w:rsidR="003F4947" w:rsidRPr="00740E0F" w:rsidRDefault="00890785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="00F66B5A" w:rsidRPr="00740E0F">
        <w:rPr>
          <w:szCs w:val="28"/>
        </w:rPr>
        <w:t xml:space="preserve"> к землям особо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охраняемых 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10. Отнесение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осуществляется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дминистрацией.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11. Обеспечение </w:t>
      </w:r>
      <w:proofErr w:type="gramStart"/>
      <w:r w:rsidRPr="00740E0F">
        <w:rPr>
          <w:szCs w:val="28"/>
        </w:rPr>
        <w:t>выполнения процедур отнесения земель</w:t>
      </w:r>
      <w:r w:rsidR="00F66B5A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</w:t>
      </w:r>
      <w:proofErr w:type="gramEnd"/>
      <w:r w:rsidR="00F66B5A">
        <w:rPr>
          <w:szCs w:val="28"/>
        </w:rPr>
        <w:t xml:space="preserve"> района</w:t>
      </w:r>
      <w:r w:rsidR="0040286A">
        <w:rPr>
          <w:szCs w:val="28"/>
        </w:rPr>
        <w:t>,</w:t>
      </w:r>
      <w:r w:rsidRPr="00740E0F">
        <w:rPr>
          <w:szCs w:val="28"/>
        </w:rPr>
        <w:t xml:space="preserve"> к землям особо охраняемых природных территорий осуществляется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 xml:space="preserve">дминистрации (далее - </w:t>
      </w:r>
      <w:r w:rsidR="00FE1062" w:rsidRPr="00740E0F">
        <w:rPr>
          <w:szCs w:val="28"/>
        </w:rPr>
        <w:t>администрация</w:t>
      </w:r>
      <w:r w:rsidRPr="00740E0F">
        <w:rPr>
          <w:szCs w:val="28"/>
        </w:rPr>
        <w:t>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12. </w:t>
      </w:r>
      <w:proofErr w:type="gramStart"/>
      <w:r w:rsidRPr="00740E0F">
        <w:rPr>
          <w:szCs w:val="28"/>
        </w:rPr>
        <w:t xml:space="preserve">Земли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7901A0" w:rsidRPr="00740E0F">
        <w:rPr>
          <w:szCs w:val="28"/>
        </w:rPr>
        <w:t>Совета</w:t>
      </w:r>
      <w:r w:rsidR="00F66B5A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</w:t>
      </w:r>
      <w:r w:rsidR="007901A0" w:rsidRPr="00740E0F">
        <w:rPr>
          <w:szCs w:val="28"/>
        </w:rPr>
        <w:t>поселения</w:t>
      </w:r>
      <w:r w:rsidRPr="00740E0F">
        <w:rPr>
          <w:szCs w:val="28"/>
        </w:rPr>
        <w:t>, Администрации, граждан, общественных объединений и некоммерческих организаций, осуществляющих деятельность в области охраны окружающей среды (далее - инициаторы).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13. Инициаторы направляют в </w:t>
      </w:r>
      <w:r w:rsidR="007901A0" w:rsidRPr="00740E0F">
        <w:rPr>
          <w:szCs w:val="28"/>
        </w:rPr>
        <w:t>администрацию</w:t>
      </w:r>
      <w:r w:rsidRPr="00740E0F">
        <w:rPr>
          <w:szCs w:val="28"/>
        </w:rPr>
        <w:t xml:space="preserve"> письменное предложение об отнесении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14. </w:t>
      </w:r>
      <w:r w:rsidR="007901A0" w:rsidRPr="00740E0F">
        <w:rPr>
          <w:szCs w:val="28"/>
        </w:rPr>
        <w:t xml:space="preserve">Администрация </w:t>
      </w:r>
      <w:r w:rsidRPr="00740E0F">
        <w:rPr>
          <w:szCs w:val="28"/>
        </w:rPr>
        <w:t>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По итогам рассмотрения предложения инициаторов </w:t>
      </w:r>
      <w:r w:rsidR="007901A0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принимает решение о наличии или отсутствии оснований для отнесения указанных в предложении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Мотивированный ответ на предложение инициаторов подписывается </w:t>
      </w:r>
      <w:r w:rsidR="006F0588" w:rsidRPr="00740E0F">
        <w:rPr>
          <w:szCs w:val="28"/>
        </w:rPr>
        <w:t xml:space="preserve">главой администрации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Мотивированный ответ на предложение инициаторов, поступившее в </w:t>
      </w:r>
      <w:r w:rsidR="006F0588" w:rsidRPr="00740E0F">
        <w:rPr>
          <w:szCs w:val="28"/>
        </w:rPr>
        <w:t>администрацию</w:t>
      </w:r>
      <w:r w:rsidRPr="00740E0F">
        <w:rPr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bookmarkStart w:id="1" w:name="P99"/>
      <w:bookmarkEnd w:id="1"/>
      <w:r w:rsidRPr="00740E0F">
        <w:rPr>
          <w:szCs w:val="28"/>
        </w:rPr>
        <w:t xml:space="preserve">15. При принятии решения об отнесении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</w:t>
      </w:r>
      <w:r w:rsidR="006F0588" w:rsidRPr="00740E0F">
        <w:rPr>
          <w:szCs w:val="28"/>
        </w:rPr>
        <w:t xml:space="preserve">администрацией </w:t>
      </w:r>
      <w:r w:rsidRPr="00740E0F">
        <w:rPr>
          <w:szCs w:val="28"/>
        </w:rPr>
        <w:t>учитывается: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</w:t>
      </w:r>
      <w:r w:rsidRPr="00740E0F">
        <w:rPr>
          <w:szCs w:val="28"/>
        </w:rPr>
        <w:lastRenderedPageBreak/>
        <w:t>оздоровительное значение;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bookmarkStart w:id="2" w:name="P104"/>
      <w:bookmarkEnd w:id="2"/>
      <w:r w:rsidRPr="00740E0F">
        <w:rPr>
          <w:szCs w:val="28"/>
        </w:rPr>
        <w:t xml:space="preserve">16. При наличии оснований для принятия решения об отнесении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к землям особо охраняемой природной территории, указанных в </w:t>
      </w:r>
      <w:hyperlink w:anchor="P99" w:history="1">
        <w:r w:rsidRPr="00740E0F">
          <w:rPr>
            <w:szCs w:val="28"/>
          </w:rPr>
          <w:t>пункте 15</w:t>
        </w:r>
      </w:hyperlink>
      <w:r w:rsidRPr="00740E0F">
        <w:rPr>
          <w:szCs w:val="28"/>
        </w:rPr>
        <w:t xml:space="preserve"> настоящего Порядка, </w:t>
      </w:r>
      <w:r w:rsidR="006F0588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осуществляет следующие мероприятия: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формирует рабочую группу по комплексному обследованию земельных участков потенциальной особо охраняемой природной территории, состав которой утверждается </w:t>
      </w:r>
      <w:r w:rsidR="00F66B5A">
        <w:rPr>
          <w:szCs w:val="28"/>
        </w:rPr>
        <w:t>распоряжением главы</w:t>
      </w:r>
      <w:r w:rsidRPr="00740E0F">
        <w:rPr>
          <w:szCs w:val="28"/>
        </w:rPr>
        <w:t>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проводит комплексное экологическое обследование земельных участков потенциальной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производит анализ результатов комплексного обследования земельных участков потенциальной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В целях проведения комплексного обследования земельных участков, в границах которых предполагается создание особо охраняемой природной территории, </w:t>
      </w:r>
      <w:r w:rsidR="006F0588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17. По результатам осуществления мероприятий, предусмотренных </w:t>
      </w:r>
      <w:hyperlink w:anchor="P104" w:history="1">
        <w:r w:rsidRPr="00740E0F">
          <w:rPr>
            <w:szCs w:val="28"/>
          </w:rPr>
          <w:t>пунктом 16</w:t>
        </w:r>
      </w:hyperlink>
      <w:r w:rsidRPr="00740E0F">
        <w:rPr>
          <w:szCs w:val="28"/>
        </w:rPr>
        <w:t xml:space="preserve"> настоящего Порядка, </w:t>
      </w:r>
      <w:r w:rsidR="006F0588" w:rsidRPr="00740E0F">
        <w:rPr>
          <w:szCs w:val="28"/>
        </w:rPr>
        <w:t>администрация</w:t>
      </w:r>
      <w:r w:rsidRPr="00740E0F">
        <w:rPr>
          <w:szCs w:val="28"/>
        </w:rPr>
        <w:t xml:space="preserve"> осуществляет разработку </w:t>
      </w:r>
      <w:proofErr w:type="gramStart"/>
      <w:r w:rsidRPr="00740E0F">
        <w:rPr>
          <w:szCs w:val="28"/>
        </w:rPr>
        <w:t xml:space="preserve">проекта решения </w:t>
      </w:r>
      <w:r w:rsidR="006F0588" w:rsidRPr="00740E0F">
        <w:rPr>
          <w:szCs w:val="28"/>
        </w:rPr>
        <w:t>Совета</w:t>
      </w:r>
      <w:r w:rsidR="00F66B5A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proofErr w:type="gramEnd"/>
      <w:r w:rsidRPr="00740E0F">
        <w:rPr>
          <w:szCs w:val="28"/>
        </w:rPr>
        <w:t xml:space="preserve"> о создании особо охраняемой природной территории и об утверждении Положения об особо охраняемой природной территории (далее - проект решения).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18. При подготовке материалов, прилагаемых к проекту решения, отраслевые, функциональные и территориальные органы Администрации в пределах своей компетенции оказывают необходимое содействие.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19.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, решение об отнесении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согласуется с органами исполнительной власти Краснодарского края.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6F0588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Т</w:t>
      </w:r>
      <w:r w:rsidRPr="00740E0F">
        <w:rPr>
          <w:szCs w:val="28"/>
        </w:rPr>
        <w:t xml:space="preserve">ребования к решению об отнесении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>
        <w:rPr>
          <w:szCs w:val="28"/>
        </w:rPr>
        <w:t>сельского поселения Крымского района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 к землям особо охраняемых</w:t>
      </w:r>
      <w:r>
        <w:rPr>
          <w:szCs w:val="28"/>
        </w:rPr>
        <w:t xml:space="preserve"> </w:t>
      </w: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20. Решение об отнесении земель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 xml:space="preserve">сельского поселения Крымского </w:t>
      </w:r>
      <w:proofErr w:type="gramStart"/>
      <w:r w:rsidR="00F66B5A">
        <w:rPr>
          <w:szCs w:val="28"/>
        </w:rPr>
        <w:t>района</w:t>
      </w:r>
      <w:proofErr w:type="gramEnd"/>
      <w:r w:rsidRPr="00740E0F">
        <w:rPr>
          <w:szCs w:val="28"/>
        </w:rPr>
        <w:t xml:space="preserve"> к землям особо охраняемых природных территорий утверждается </w:t>
      </w:r>
      <w:r w:rsidR="006F0588" w:rsidRPr="00740E0F">
        <w:rPr>
          <w:szCs w:val="28"/>
        </w:rPr>
        <w:t>Советом</w:t>
      </w:r>
      <w:r w:rsidR="00F66B5A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40286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21. Проект решения, вносимый на рассмотрение </w:t>
      </w:r>
      <w:r w:rsidR="006F0588" w:rsidRPr="00740E0F">
        <w:rPr>
          <w:szCs w:val="28"/>
        </w:rPr>
        <w:t>Совета</w:t>
      </w:r>
      <w:r w:rsidRPr="00740E0F">
        <w:rPr>
          <w:szCs w:val="28"/>
        </w:rPr>
        <w:t xml:space="preserve"> в порядке, установленном муниципальными правовыми актами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должен содержать следующие сведения: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обоснование необходимости отнесения земельных участков к особо </w:t>
      </w:r>
      <w:r w:rsidRPr="00740E0F">
        <w:rPr>
          <w:szCs w:val="28"/>
        </w:rPr>
        <w:lastRenderedPageBreak/>
        <w:t>охраняемым природным территориям;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сведения о местоположении, площади, категории и режиме особой охраны;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описание возможных последствий отнесения (неотнесения) земельных участков к особо охраняемым природным территориям;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перечень земельных участков, включаемых в состав земель особо охраняемых природных территорий.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К проекту решения прилагаются следующие материалы: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материалы комплексного экологического обследования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планово-картографические материалы с нанесенными границами земельных участков особо охраняемой природной территории, ее функциональных зон (в случае зонирования территории);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22. Положение должно включать следующие разделы: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состав и назначение особо охраняемой природной территории - описательную часть об объектах животного и растительного мира, уникальных природных компонентах;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границы особо охраняемой природной территории - описание границ особо охраняемой природной территории, сведения о земельных участках, входящих в состав особо охраняемой природной территории, сведения о координатах особо охраняемой природной территории (каталог координат достаточной позиционной точности);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режим особой охраны и функциональные зоны - сведения о разрешенных и запрещенных видах деятельности, сведения о функциональных зонах особо охраняемой природной территории, охранных зонах с приложением ситуационного плана, плана-схемы и иных картографических материалов;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proofErr w:type="gramStart"/>
      <w:r w:rsidRPr="00740E0F">
        <w:rPr>
          <w:szCs w:val="28"/>
        </w:rPr>
        <w:t>контроль за</w:t>
      </w:r>
      <w:proofErr w:type="gramEnd"/>
      <w:r w:rsidRPr="00740E0F">
        <w:rPr>
          <w:szCs w:val="28"/>
        </w:rPr>
        <w:t xml:space="preserve"> состоянием особо охраняемой природной территории - сведения об органе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>дминистрации,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Р</w:t>
      </w:r>
      <w:r w:rsidRPr="00740E0F">
        <w:rPr>
          <w:szCs w:val="28"/>
        </w:rPr>
        <w:t>ежим использования земель особо охраняемых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23. </w:t>
      </w:r>
      <w:proofErr w:type="gramStart"/>
      <w:r w:rsidRPr="00740E0F">
        <w:rPr>
          <w:szCs w:val="28"/>
        </w:rPr>
        <w:t xml:space="preserve">Земельные участки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, включенные в состав земель особо охраняемых природных территорий, используются в соответствии с требованиями Земельного </w:t>
      </w:r>
      <w:hyperlink r:id="rId13" w:history="1">
        <w:r w:rsidRPr="00740E0F">
          <w:rPr>
            <w:szCs w:val="28"/>
          </w:rPr>
          <w:t>кодекса</w:t>
        </w:r>
      </w:hyperlink>
      <w:r w:rsidRPr="00740E0F">
        <w:rPr>
          <w:szCs w:val="28"/>
        </w:rPr>
        <w:t xml:space="preserve"> Российской Федерации, Федерального </w:t>
      </w:r>
      <w:hyperlink r:id="rId14" w:history="1">
        <w:r w:rsidRPr="00740E0F">
          <w:rPr>
            <w:szCs w:val="28"/>
          </w:rPr>
          <w:t>закона</w:t>
        </w:r>
      </w:hyperlink>
      <w:r w:rsidRPr="00740E0F">
        <w:rPr>
          <w:szCs w:val="28"/>
        </w:rPr>
        <w:t xml:space="preserve"> от 14.03.95 № 33-ФЗ «Об особо охраняемых природных территориях», </w:t>
      </w:r>
      <w:hyperlink r:id="rId15" w:history="1">
        <w:r w:rsidRPr="00740E0F">
          <w:rPr>
            <w:szCs w:val="28"/>
          </w:rPr>
          <w:t>Закона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края», настоящего Порядка, муниципальных правовых актов, определяющих режим особой охраны.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24. Для всех </w:t>
      </w:r>
      <w:proofErr w:type="gramStart"/>
      <w:r w:rsidRPr="00740E0F">
        <w:rPr>
          <w:szCs w:val="28"/>
        </w:rPr>
        <w:t>земель</w:t>
      </w:r>
      <w:proofErr w:type="gramEnd"/>
      <w:r w:rsidRPr="00740E0F">
        <w:rPr>
          <w:szCs w:val="28"/>
        </w:rPr>
        <w:t xml:space="preserve"> особо охраняемых природных территорий устанавливается режим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25. В пределах земель особо охраняемых природных территорий изменение целевого назначения земельных участков или объема прав на землю для нужд, противоречащих целям создания особо охраняемых природных территорий, не допускается.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26. В границах особо охраняемых природных территорий в зависимости от их категорий, целей и задач, площади, природных, историко-культурных, градостроительных и иных особенностей могут быть выделены следующие </w:t>
      </w:r>
      <w:r w:rsidRPr="00740E0F">
        <w:rPr>
          <w:szCs w:val="28"/>
        </w:rPr>
        <w:lastRenderedPageBreak/>
        <w:t>функциональные зоны: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зона особого назначения, предназначенная для использования в природоохранных и научных целях и выделяемая для обеспечения сохранности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зона охраны историко-культурных объектов в составе всей природной зоны, предназначенная для сохранения и восстановления объектов историко-культурного наследия, которые могут быть использованы в научных и просветительских целях;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учебно-экскурсионная зона, предназначенная для использования в целях экологического просвещения и воспитания, допускающая организацию учебных и познавательных маршрутов;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физкультурно-оздоровительная зона, предназначенная для индивидуальных и групповых занятий физкультурой и специально обустроенная для этих целей;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прогулочная зона, предназначенная для пеших прогулок и велопрогулок;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зона благоустройства, предназначенная для размещения и функционирования объектов благоустройства (</w:t>
      </w:r>
      <w:proofErr w:type="spellStart"/>
      <w:r w:rsidRPr="00740E0F">
        <w:rPr>
          <w:szCs w:val="28"/>
        </w:rPr>
        <w:t>велопарковки</w:t>
      </w:r>
      <w:proofErr w:type="spellEnd"/>
      <w:r w:rsidRPr="00740E0F">
        <w:rPr>
          <w:szCs w:val="28"/>
        </w:rPr>
        <w:t>, беседки, скамейки, урны, иные объекты благоустройства).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27. В составе особо охраняемых природных территорий допускается выделение иных функциональных зон, площадные характеристики и назначение которых не противоречат целям создания и функционирования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28. Функциональное зонирование особо охраняемой природной территории осуществляется на основании материалов комплексного экологического обследования, обосновывающих функциональное зонирование соответствующей особо охраняемой природной территории, получивших положительное заключение государственной экологической экспертизы.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29. По периметру границ особо охраняемой природной территории может быть установлена охранная зона необходимой площади.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30. В целях </w:t>
      </w:r>
      <w:proofErr w:type="gramStart"/>
      <w:r w:rsidRPr="00740E0F">
        <w:rPr>
          <w:szCs w:val="28"/>
        </w:rPr>
        <w:t>контроля за</w:t>
      </w:r>
      <w:proofErr w:type="gramEnd"/>
      <w:r w:rsidRPr="00740E0F">
        <w:rPr>
          <w:szCs w:val="28"/>
        </w:rPr>
        <w:t xml:space="preserve"> соблюдением режима особой охраны в границах особо охраняемой природной территории осуществляется муниципальный контроль в порядке, установленном нормативными правовыми актами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К</w:t>
      </w:r>
      <w:r w:rsidRPr="00740E0F">
        <w:rPr>
          <w:szCs w:val="28"/>
        </w:rPr>
        <w:t>атегории особо охраняемых природных территорий</w:t>
      </w:r>
    </w:p>
    <w:p w:rsidR="003F4947" w:rsidRPr="00740E0F" w:rsidRDefault="00F66B5A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и их особенности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31. Особо охраняемые природные территории подразделяются на природные рекреационные зоны местного значения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(далее - природные рекреационные зоны) и природные достопримечательности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(далее - природные достопримечательности).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32. </w:t>
      </w:r>
      <w:proofErr w:type="gramStart"/>
      <w:r w:rsidRPr="00740E0F">
        <w:rPr>
          <w:szCs w:val="28"/>
        </w:rPr>
        <w:t xml:space="preserve">К территориям природных рекреационных зон относятся территории (акватории) располагающиеся в границах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,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  <w:proofErr w:type="gramEnd"/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Основанием для отнесения особо охраняемой природной территории к </w:t>
      </w:r>
      <w:r w:rsidRPr="00740E0F">
        <w:rPr>
          <w:szCs w:val="28"/>
        </w:rPr>
        <w:lastRenderedPageBreak/>
        <w:t>категории природных рекреационных зон является наличие в ее границах ценных природных комплексов, имеющих на данной территории и прилегающих к ней землях ведущее значение для поддержания благоприятной для жизни населения окружающей среды.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Целью создания природных рекреационных зон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В границах территорий природных рекреационных зон посредством введения режима особой охраны запрещается или ограничивается любая деятельность, приводящая к коренному преобразованию, повреждению и порче ландшафта и его отдельных элементов, влекущая за собой принципиальное нарушение структуры ценных природных комплексов.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33. К природным достопримечательностям относятся территории, включающие уникальные, ценные в экологическом, научном, культурном и эстетическом отношениях природные объекты и компоненты ландшафта, располагающиеся в пределах границ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Основанием для отнесения особо охраняемой природной территории к категории природных достопримечательностей является наличие в ее границах ценных природных объектов: места массового скопления (размножения) редких объектов животного и растительного мира, деревья-долгожители, имеющие историко-мемориальное значение, деревья и лианы причудливых форм, ландшафтные, водные и геологические объекты, культовые объекты природного происхождения.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Целью образования природной достопримечательности является обеспечение сохранности конкретных уникальных природных объектов, их поддержание в неизменном виде.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На территориях природных достопримечательностей посредством введения режима особой охраны запрещается или ограничивается всякая деятельность, влекущая за собой нарушение их сохранности.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Р</w:t>
      </w:r>
      <w:r w:rsidRPr="00740E0F">
        <w:rPr>
          <w:szCs w:val="28"/>
        </w:rPr>
        <w:t xml:space="preserve">еорганизация и снятие правового статуса особо </w:t>
      </w:r>
      <w:proofErr w:type="gramStart"/>
      <w:r w:rsidRPr="00740E0F">
        <w:rPr>
          <w:szCs w:val="28"/>
        </w:rPr>
        <w:t>охраняемых</w:t>
      </w:r>
      <w:proofErr w:type="gramEnd"/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34. Реорганизацией особо охраняемой природной территории является изменение ее границ, площади, категории, режима особой охраны, функционального зонирования.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35. Предложения о реорганизации и снятии правового статуса особо охраняемых природных территорий направляются в </w:t>
      </w:r>
      <w:r w:rsidR="0050098A" w:rsidRPr="00740E0F">
        <w:rPr>
          <w:szCs w:val="28"/>
        </w:rPr>
        <w:t>администрацию</w:t>
      </w:r>
      <w:r w:rsidRPr="00740E0F">
        <w:rPr>
          <w:szCs w:val="28"/>
        </w:rPr>
        <w:t xml:space="preserve"> в целях передачи на рассмотрение в </w:t>
      </w:r>
      <w:r w:rsidR="0050098A" w:rsidRPr="00740E0F">
        <w:rPr>
          <w:szCs w:val="28"/>
        </w:rPr>
        <w:t>Совет</w:t>
      </w:r>
      <w:r w:rsidR="00CE0665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CE0665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36.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среды, органов исполнительной власти Краснодарского края, </w:t>
      </w:r>
      <w:r w:rsidR="0050098A" w:rsidRPr="00740E0F">
        <w:rPr>
          <w:szCs w:val="28"/>
        </w:rPr>
        <w:t>Совета</w:t>
      </w:r>
      <w:r w:rsidR="00CE0665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CE0665">
        <w:rPr>
          <w:szCs w:val="28"/>
        </w:rPr>
        <w:t>сельского поселения Крымского района</w:t>
      </w:r>
      <w:r w:rsidR="00CE0665" w:rsidRPr="00740E0F">
        <w:rPr>
          <w:szCs w:val="28"/>
        </w:rPr>
        <w:t xml:space="preserve"> </w:t>
      </w:r>
      <w:r w:rsidR="00FE1062" w:rsidRPr="00740E0F">
        <w:rPr>
          <w:szCs w:val="28"/>
        </w:rPr>
        <w:t>а</w:t>
      </w:r>
      <w:r w:rsidRPr="00740E0F">
        <w:rPr>
          <w:szCs w:val="28"/>
        </w:rPr>
        <w:t xml:space="preserve">дминистрации, граждан, общественных объединений и некоммерческих организаций, </w:t>
      </w:r>
      <w:r w:rsidRPr="00740E0F">
        <w:rPr>
          <w:szCs w:val="28"/>
        </w:rPr>
        <w:lastRenderedPageBreak/>
        <w:t>осуществляющих деятельность в области охраны окружающей среды.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37. Изменение границ и </w:t>
      </w:r>
      <w:proofErr w:type="gramStart"/>
      <w:r w:rsidRPr="00740E0F">
        <w:rPr>
          <w:szCs w:val="28"/>
        </w:rPr>
        <w:t>площади</w:t>
      </w:r>
      <w:proofErr w:type="gramEnd"/>
      <w:r w:rsidRPr="00740E0F">
        <w:rPr>
          <w:szCs w:val="28"/>
        </w:rPr>
        <w:t xml:space="preserve"> особо охраняемой природной территории путем увеличения площади особо охраняемой природной т</w:t>
      </w:r>
      <w:bookmarkStart w:id="3" w:name="_GoBack"/>
      <w:bookmarkEnd w:id="3"/>
      <w:r w:rsidRPr="00740E0F">
        <w:rPr>
          <w:szCs w:val="28"/>
        </w:rPr>
        <w:t>ерритории допускается при включении в ее состав иной особо охраняемой природной территории либо территории, отвечающей критериям особо охраняемой природной территории.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38. Реорганизация и снятие правового статуса особо охраняемой природной территории, приводящее к ее упразднению или уменьшению площади особо охраняемой природной территории, осуществляется при условии утраты особого природоохранного, научного, эстетического, рекреационного и оздоровительного значения природными объектами, расположенными на части этой территории, в </w:t>
      </w:r>
      <w:proofErr w:type="gramStart"/>
      <w:r w:rsidRPr="00740E0F">
        <w:rPr>
          <w:szCs w:val="28"/>
        </w:rPr>
        <w:t>целях</w:t>
      </w:r>
      <w:proofErr w:type="gramEnd"/>
      <w:r w:rsidRPr="00740E0F">
        <w:rPr>
          <w:szCs w:val="28"/>
        </w:rPr>
        <w:t xml:space="preserve"> охраны которых была образована особо охраняемая природная территория.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39. Реорганизация и снятие правового статуса особо охраняемой природной территории допускается и по иным основаниям предусмотренным </w:t>
      </w:r>
      <w:hyperlink r:id="rId16" w:history="1">
        <w:r w:rsidRPr="00740E0F">
          <w:rPr>
            <w:szCs w:val="28"/>
          </w:rPr>
          <w:t>Законом</w:t>
        </w:r>
      </w:hyperlink>
      <w:r w:rsidRPr="00740E0F">
        <w:rPr>
          <w:szCs w:val="28"/>
        </w:rPr>
        <w:t xml:space="preserve"> Краснодарского края от 31.12.2003 № 656-КЗ «Об особо охраняемых природных территориях Краснодарского края».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40. Решение о реорганизации и снятии правового статуса особо охраняемой природной территории принимается </w:t>
      </w:r>
      <w:r w:rsidR="0050098A" w:rsidRPr="00740E0F">
        <w:rPr>
          <w:szCs w:val="28"/>
        </w:rPr>
        <w:t xml:space="preserve">Советом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 xml:space="preserve"> на основании материалов комплексного экологического обследования, получивших положительное заключение государственной экологической экспертизы.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>
        <w:rPr>
          <w:szCs w:val="28"/>
        </w:rPr>
        <w:t>Ф</w:t>
      </w:r>
      <w:r w:rsidRPr="00740E0F">
        <w:rPr>
          <w:szCs w:val="28"/>
        </w:rPr>
        <w:t>ункционирование особо охраняемых природных территорий</w:t>
      </w:r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 xml:space="preserve">и муниципальный контроль в области особо </w:t>
      </w:r>
      <w:proofErr w:type="gramStart"/>
      <w:r w:rsidRPr="00740E0F">
        <w:rPr>
          <w:szCs w:val="28"/>
        </w:rPr>
        <w:t>охраняемых</w:t>
      </w:r>
      <w:proofErr w:type="gramEnd"/>
    </w:p>
    <w:p w:rsidR="003F4947" w:rsidRPr="00740E0F" w:rsidRDefault="00CE0665" w:rsidP="0050098A">
      <w:pPr>
        <w:pStyle w:val="ConsPlusNormal"/>
        <w:spacing w:line="216" w:lineRule="auto"/>
        <w:jc w:val="center"/>
        <w:rPr>
          <w:szCs w:val="28"/>
        </w:rPr>
      </w:pPr>
      <w:r w:rsidRPr="00740E0F">
        <w:rPr>
          <w:szCs w:val="28"/>
        </w:rPr>
        <w:t>природных территорий</w:t>
      </w:r>
    </w:p>
    <w:p w:rsidR="003F4947" w:rsidRPr="00740E0F" w:rsidRDefault="003F4947" w:rsidP="0050098A">
      <w:pPr>
        <w:pStyle w:val="ConsPlusNormal"/>
        <w:spacing w:line="216" w:lineRule="auto"/>
        <w:jc w:val="both"/>
        <w:rPr>
          <w:szCs w:val="28"/>
        </w:rPr>
      </w:pP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41. Обеспечение функционирования особо охраняемой природной территории осуществляется </w:t>
      </w:r>
      <w:r w:rsidR="0050098A" w:rsidRPr="00740E0F">
        <w:rPr>
          <w:szCs w:val="28"/>
        </w:rPr>
        <w:t>администрацией</w:t>
      </w:r>
      <w:r w:rsidR="00CE0665">
        <w:rPr>
          <w:szCs w:val="28"/>
        </w:rPr>
        <w:t xml:space="preserve">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Для функционирования особо охраняемых природных территорий разрабатываются и осуществляются организационно-технические и иные мероприятия, предусматривающие: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управление особо охраняемыми природными территориями;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охрану особо охраняемых природных территорий;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изучение природных ресурсов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проведение регулярных наблюдений за состоянием природной среды особо охраняемой природной территории;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>организация эколого-просветительских экскурсий.</w:t>
      </w:r>
    </w:p>
    <w:p w:rsidR="003F4947" w:rsidRPr="00740E0F" w:rsidRDefault="003F4947" w:rsidP="0050098A">
      <w:pPr>
        <w:pStyle w:val="ConsPlusNormal"/>
        <w:spacing w:line="216" w:lineRule="auto"/>
        <w:ind w:firstLine="540"/>
        <w:jc w:val="both"/>
        <w:rPr>
          <w:szCs w:val="28"/>
        </w:rPr>
      </w:pPr>
      <w:r w:rsidRPr="00740E0F">
        <w:rPr>
          <w:szCs w:val="28"/>
        </w:rPr>
        <w:t xml:space="preserve">42. Муниципальный контроль в области охраны и </w:t>
      </w:r>
      <w:proofErr w:type="gramStart"/>
      <w:r w:rsidRPr="00740E0F">
        <w:rPr>
          <w:szCs w:val="28"/>
        </w:rPr>
        <w:t>использования</w:t>
      </w:r>
      <w:proofErr w:type="gramEnd"/>
      <w:r w:rsidRPr="00740E0F">
        <w:rPr>
          <w:szCs w:val="28"/>
        </w:rPr>
        <w:t xml:space="preserve"> особо охраняемых природных территорий осуществляется в порядке</w:t>
      </w:r>
      <w:r w:rsidR="00E9786F" w:rsidRPr="00740E0F">
        <w:rPr>
          <w:szCs w:val="28"/>
        </w:rPr>
        <w:t>,</w:t>
      </w:r>
      <w:r w:rsidRPr="00740E0F">
        <w:rPr>
          <w:szCs w:val="28"/>
        </w:rPr>
        <w:t xml:space="preserve"> установленном нормативными правовыми актами </w:t>
      </w:r>
      <w:r w:rsidR="00890785">
        <w:rPr>
          <w:szCs w:val="28"/>
        </w:rPr>
        <w:t>Молдаванского</w:t>
      </w:r>
      <w:r w:rsidR="009E73CA">
        <w:rPr>
          <w:szCs w:val="28"/>
        </w:rPr>
        <w:t xml:space="preserve"> </w:t>
      </w:r>
      <w:r w:rsidR="00F66B5A">
        <w:rPr>
          <w:szCs w:val="28"/>
        </w:rPr>
        <w:t>сельского поселения Крымского района</w:t>
      </w:r>
      <w:r w:rsidRPr="00740E0F">
        <w:rPr>
          <w:szCs w:val="28"/>
        </w:rPr>
        <w:t>.</w:t>
      </w:r>
    </w:p>
    <w:p w:rsidR="003F4947" w:rsidRPr="00E9786F" w:rsidRDefault="003F4947" w:rsidP="0050098A">
      <w:pPr>
        <w:pStyle w:val="ConsPlusNormal"/>
        <w:spacing w:line="216" w:lineRule="auto"/>
        <w:jc w:val="both"/>
        <w:rPr>
          <w:sz w:val="24"/>
          <w:szCs w:val="24"/>
        </w:rPr>
      </w:pPr>
    </w:p>
    <w:sectPr w:rsidR="003F4947" w:rsidRPr="00E9786F" w:rsidSect="00740E0F">
      <w:pgSz w:w="11906" w:h="16838"/>
      <w:pgMar w:top="1135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947"/>
    <w:rsid w:val="001F6A71"/>
    <w:rsid w:val="002B1275"/>
    <w:rsid w:val="00371058"/>
    <w:rsid w:val="003F4947"/>
    <w:rsid w:val="0040286A"/>
    <w:rsid w:val="0050098A"/>
    <w:rsid w:val="005363F3"/>
    <w:rsid w:val="006B5252"/>
    <w:rsid w:val="006D0727"/>
    <w:rsid w:val="006F0588"/>
    <w:rsid w:val="00740E0F"/>
    <w:rsid w:val="00746A03"/>
    <w:rsid w:val="00750CB5"/>
    <w:rsid w:val="007901A0"/>
    <w:rsid w:val="00822017"/>
    <w:rsid w:val="00890785"/>
    <w:rsid w:val="009E73CA"/>
    <w:rsid w:val="00A43ABB"/>
    <w:rsid w:val="00C23B67"/>
    <w:rsid w:val="00CE0665"/>
    <w:rsid w:val="00E9786F"/>
    <w:rsid w:val="00EB7A0E"/>
    <w:rsid w:val="00F66B5A"/>
    <w:rsid w:val="00FE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740E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F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F494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F4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19A6E38CF069462C2D65504117EB8F04A2F2A2500C4711G2n0L" TargetMode="External"/><Relationship Id="rId13" Type="http://schemas.openxmlformats.org/officeDocument/2006/relationships/hyperlink" Target="consultantplus://offline/ref=E6CF62AE6D02AC17225B07ABF5E0AF634327726952471CBBDB53A4A5FDG0n0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F62AE6D02AC17225B07ABF5E0AF634327736E51451CBBDB53A4A5FDG0n0L" TargetMode="External"/><Relationship Id="rId12" Type="http://schemas.openxmlformats.org/officeDocument/2006/relationships/hyperlink" Target="consultantplus://offline/ref=E6CF62AE6D02AC17225B19A6E38CF069462C2D6550461EEA830EA2F2A2500C471120D5A132B6A00923A45304G2n4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CF62AE6D02AC17225B19A6E38CF069462C2D65504117EB8F04A2F2A2500C4711G2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07ABF5E0AF634327736053461CBBDB53A4A5FDG0n0L" TargetMode="External"/><Relationship Id="rId11" Type="http://schemas.openxmlformats.org/officeDocument/2006/relationships/hyperlink" Target="consultantplus://offline/ref=E6CF62AE6D02AC17225B19A6E38CF069462C2D65504117EB8F04A2F2A2500C4711G2n0L" TargetMode="External"/><Relationship Id="rId5" Type="http://schemas.openxmlformats.org/officeDocument/2006/relationships/hyperlink" Target="consultantplus://offline/ref=E6CF62AE6D02AC17225B07ABF5E0AF634327726952471CBBDB53A4A5FD000A125160D3F471F2A509G2n3L" TargetMode="External"/><Relationship Id="rId15" Type="http://schemas.openxmlformats.org/officeDocument/2006/relationships/hyperlink" Target="consultantplus://offline/ref=E6CF62AE6D02AC17225B19A6E38CF069462C2D65504117EB8F04A2F2A2500C4711G2n0L" TargetMode="External"/><Relationship Id="rId10" Type="http://schemas.openxmlformats.org/officeDocument/2006/relationships/hyperlink" Target="consultantplus://offline/ref=E6CF62AE6D02AC17225B07ABF5E0AF634327736E51451CBBDB53A4A5FDG0n0L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6CF62AE6D02AC17225B07ABF5E0AF634327726952471CBBDB53A4A5FD000A125160D3F471F2A509G2n3L" TargetMode="External"/><Relationship Id="rId14" Type="http://schemas.openxmlformats.org/officeDocument/2006/relationships/hyperlink" Target="consultantplus://offline/ref=E6CF62AE6D02AC17225B07ABF5E0AF634327736E51451CBBDB53A4A5FDG0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Администрация</cp:lastModifiedBy>
  <cp:revision>11</cp:revision>
  <cp:lastPrinted>2016-11-22T07:06:00Z</cp:lastPrinted>
  <dcterms:created xsi:type="dcterms:W3CDTF">2016-07-25T11:39:00Z</dcterms:created>
  <dcterms:modified xsi:type="dcterms:W3CDTF">2016-11-22T07:06:00Z</dcterms:modified>
</cp:coreProperties>
</file>